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9D5" w:rsidRDefault="009379D5" w:rsidP="004B6EF7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bookmarkStart w:id="0" w:name="_GoBack"/>
      <w:bookmarkEnd w:id="0"/>
    </w:p>
    <w:p w:rsidR="00333B0D" w:rsidRDefault="00333B0D" w:rsidP="00333B0D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</w:p>
    <w:p w:rsidR="00EF7AD6" w:rsidRPr="009854A8" w:rsidRDefault="00EF7AD6" w:rsidP="00EF7AD6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E74B5" w:themeColor="accent1" w:themeShade="BF"/>
        </w:rPr>
      </w:pPr>
      <w:r w:rsidRPr="009854A8">
        <w:rPr>
          <w:rFonts w:ascii="Arial" w:hAnsi="Arial" w:cs="Arial"/>
          <w:b/>
          <w:bCs/>
          <w:color w:val="2E74B5" w:themeColor="accent1" w:themeShade="BF"/>
        </w:rPr>
        <w:t>1.- ORDEN</w:t>
      </w:r>
      <w:r>
        <w:rPr>
          <w:rFonts w:ascii="Arial" w:hAnsi="Arial" w:cs="Arial"/>
          <w:b/>
          <w:bCs/>
          <w:color w:val="2E74B5" w:themeColor="accent1" w:themeShade="BF"/>
        </w:rPr>
        <w:t xml:space="preserve"> YCONVOCATORIA</w:t>
      </w:r>
      <w:r w:rsidRPr="009854A8">
        <w:rPr>
          <w:rFonts w:ascii="Arial" w:hAnsi="Arial" w:cs="Arial"/>
          <w:b/>
          <w:bCs/>
          <w:color w:val="2E74B5" w:themeColor="accent1" w:themeShade="BF"/>
        </w:rPr>
        <w:t>:</w:t>
      </w:r>
    </w:p>
    <w:p w:rsidR="00EF7AD6" w:rsidRPr="001E4A0D" w:rsidRDefault="00EF7AD6" w:rsidP="00EF7AD6">
      <w:pPr>
        <w:spacing w:before="120" w:after="0" w:line="240" w:lineRule="auto"/>
        <w:jc w:val="both"/>
        <w:rPr>
          <w:rFonts w:ascii="Arial" w:hAnsi="Arial" w:cs="Arial"/>
          <w:b/>
          <w:bCs/>
          <w:color w:val="2F5496" w:themeColor="accent5" w:themeShade="BF"/>
        </w:rPr>
      </w:pPr>
    </w:p>
    <w:p w:rsidR="00EF7AD6" w:rsidRDefault="00EF7AD6" w:rsidP="00EF7AD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131B82">
        <w:rPr>
          <w:rFonts w:ascii="Arial" w:hAnsi="Arial" w:cs="Arial"/>
          <w:b/>
          <w:bCs/>
        </w:rPr>
        <w:t xml:space="preserve">Orden de 20/07/2016, </w:t>
      </w:r>
      <w:r w:rsidRPr="006F0CDE">
        <w:rPr>
          <w:rFonts w:ascii="Arial" w:hAnsi="Arial" w:cs="Arial"/>
          <w:bCs/>
        </w:rPr>
        <w:t>de la Consejería de Agricultura, Medio Ambiente y Desarrollo Rural, por la que se establecen las</w:t>
      </w:r>
      <w:r w:rsidRPr="00131B82">
        <w:rPr>
          <w:rFonts w:ascii="Arial" w:hAnsi="Arial" w:cs="Arial"/>
          <w:b/>
          <w:bCs/>
        </w:rPr>
        <w:t xml:space="preserve"> bases reguladoras de las ayudas para la ejecución de tratamientos </w:t>
      </w:r>
      <w:proofErr w:type="spellStart"/>
      <w:r w:rsidRPr="00131B82">
        <w:rPr>
          <w:rFonts w:ascii="Arial" w:hAnsi="Arial" w:cs="Arial"/>
          <w:b/>
          <w:bCs/>
        </w:rPr>
        <w:t>selvícolas</w:t>
      </w:r>
      <w:proofErr w:type="spellEnd"/>
      <w:r w:rsidRPr="00131B82">
        <w:rPr>
          <w:rFonts w:ascii="Arial" w:hAnsi="Arial" w:cs="Arial"/>
          <w:b/>
          <w:bCs/>
        </w:rPr>
        <w:t>, en el marco del Programa de Desarrollo</w:t>
      </w:r>
      <w:r>
        <w:rPr>
          <w:rFonts w:ascii="Arial" w:hAnsi="Arial" w:cs="Arial"/>
          <w:b/>
          <w:bCs/>
        </w:rPr>
        <w:t xml:space="preserve"> </w:t>
      </w:r>
      <w:r w:rsidRPr="00131B82">
        <w:rPr>
          <w:rFonts w:ascii="Arial" w:hAnsi="Arial" w:cs="Arial"/>
          <w:b/>
          <w:bCs/>
        </w:rPr>
        <w:t xml:space="preserve">Rural de Castilla-La Mancha 2014-2020 </w:t>
      </w:r>
      <w:r w:rsidRPr="006F0CDE">
        <w:rPr>
          <w:rFonts w:ascii="Arial" w:hAnsi="Arial" w:cs="Arial"/>
          <w:bCs/>
        </w:rPr>
        <w:t>(DOCM nº 146, de 27 de julio)</w:t>
      </w:r>
      <w:r>
        <w:rPr>
          <w:rFonts w:ascii="Arial" w:hAnsi="Arial" w:cs="Arial"/>
          <w:bCs/>
        </w:rPr>
        <w:t xml:space="preserve">, </w:t>
      </w:r>
      <w:r w:rsidRPr="006F0CDE">
        <w:rPr>
          <w:rFonts w:ascii="Arial" w:hAnsi="Arial" w:cs="Arial"/>
          <w:b/>
          <w:bCs/>
          <w:u w:val="single"/>
        </w:rPr>
        <w:t xml:space="preserve">modificada </w:t>
      </w:r>
      <w:r w:rsidRPr="001E4A0D">
        <w:rPr>
          <w:rFonts w:ascii="Arial" w:hAnsi="Arial" w:cs="Arial"/>
          <w:b/>
          <w:bCs/>
          <w:u w:val="single"/>
        </w:rPr>
        <w:t>por Orden 98/2018</w:t>
      </w:r>
      <w:r w:rsidRPr="00131B82">
        <w:rPr>
          <w:rFonts w:ascii="Arial" w:hAnsi="Arial" w:cs="Arial"/>
          <w:bCs/>
        </w:rPr>
        <w:t xml:space="preserve">, de 19 de junio, de la Consejería de Agricultura, Medio Ambiente y </w:t>
      </w:r>
      <w:r>
        <w:rPr>
          <w:rFonts w:ascii="Arial" w:hAnsi="Arial" w:cs="Arial"/>
          <w:bCs/>
        </w:rPr>
        <w:t>Desarrollo Rural  (DOCM nº 124 de 26 de junio).</w:t>
      </w:r>
    </w:p>
    <w:p w:rsidR="00EF7AD6" w:rsidRDefault="00EF7AD6" w:rsidP="00EF7AD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EF7AD6" w:rsidRDefault="00EF7AD6" w:rsidP="00EF7A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EF7AD6" w:rsidRPr="001F2B56" w:rsidRDefault="00EF7AD6" w:rsidP="00EF7A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1F2B56">
        <w:rPr>
          <w:rFonts w:ascii="Arial" w:hAnsi="Arial" w:cs="Arial"/>
          <w:b/>
          <w:bCs/>
        </w:rPr>
        <w:t>Resolución de 28/12/2018</w:t>
      </w:r>
      <w:r w:rsidRPr="001F2B56">
        <w:rPr>
          <w:rFonts w:ascii="Arial" w:hAnsi="Arial" w:cs="Arial"/>
          <w:bCs/>
        </w:rPr>
        <w:t xml:space="preserve">, de la Dirección General de Política Forestal y Espacios Naturales, por la que se realiza la </w:t>
      </w:r>
      <w:r w:rsidRPr="001F2B56">
        <w:rPr>
          <w:rFonts w:ascii="Arial" w:hAnsi="Arial" w:cs="Arial"/>
          <w:b/>
          <w:bCs/>
        </w:rPr>
        <w:t>convocatoria para el año 2018</w:t>
      </w:r>
      <w:r w:rsidRPr="001F2B56">
        <w:rPr>
          <w:rFonts w:ascii="Arial" w:hAnsi="Arial" w:cs="Arial"/>
          <w:bCs/>
        </w:rPr>
        <w:t xml:space="preserve"> de las ayudas para la ejecución de tratamientos </w:t>
      </w:r>
      <w:proofErr w:type="spellStart"/>
      <w:r w:rsidRPr="001F2B56">
        <w:rPr>
          <w:rFonts w:ascii="Arial" w:hAnsi="Arial" w:cs="Arial"/>
          <w:bCs/>
        </w:rPr>
        <w:t>selvícolas</w:t>
      </w:r>
      <w:proofErr w:type="spellEnd"/>
      <w:r w:rsidRPr="001F2B56">
        <w:rPr>
          <w:rFonts w:ascii="Arial" w:hAnsi="Arial" w:cs="Arial"/>
          <w:bCs/>
        </w:rPr>
        <w:t xml:space="preserve"> en el marco</w:t>
      </w:r>
      <w:r>
        <w:rPr>
          <w:rFonts w:ascii="Arial" w:hAnsi="Arial" w:cs="Arial"/>
          <w:bCs/>
        </w:rPr>
        <w:t xml:space="preserve"> </w:t>
      </w:r>
      <w:r w:rsidRPr="001F2B56">
        <w:rPr>
          <w:rFonts w:ascii="Arial" w:hAnsi="Arial" w:cs="Arial"/>
          <w:bCs/>
        </w:rPr>
        <w:t xml:space="preserve">del Programa de Desarrollo Rural </w:t>
      </w:r>
      <w:r>
        <w:rPr>
          <w:rFonts w:ascii="Arial" w:hAnsi="Arial" w:cs="Arial"/>
          <w:bCs/>
        </w:rPr>
        <w:t>de Castilla-La Mancha 2014-2020 (DOCM nº4 de 7 de enero).</w:t>
      </w:r>
    </w:p>
    <w:p w:rsidR="00EF7AD6" w:rsidRPr="00126FEC" w:rsidRDefault="00EF7AD6" w:rsidP="00EF7AD6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EF7AD6" w:rsidRPr="000D7B39" w:rsidRDefault="00EF7AD6" w:rsidP="00EF7AD6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0D7B39">
        <w:rPr>
          <w:rFonts w:ascii="Arial" w:hAnsi="Arial" w:cs="Arial"/>
          <w:b/>
          <w:bCs/>
          <w:color w:val="2F5496" w:themeColor="accent5" w:themeShade="BF"/>
        </w:rPr>
        <w:t>2.- ÓRGANO GESTOR:</w:t>
      </w:r>
      <w:r w:rsidRPr="000D7B39">
        <w:rPr>
          <w:rFonts w:ascii="Arial" w:hAnsi="Arial" w:cs="Arial"/>
          <w:b/>
          <w:bCs/>
          <w:color w:val="2F5496" w:themeColor="accent5" w:themeShade="BF"/>
        </w:rPr>
        <w:tab/>
      </w:r>
    </w:p>
    <w:p w:rsidR="00EF7AD6" w:rsidRDefault="00EF7AD6" w:rsidP="00EF7AD6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EF7AD6" w:rsidRPr="001B6529" w:rsidRDefault="00EF7AD6" w:rsidP="00EF7AD6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  <w:r w:rsidRPr="001B6529">
        <w:rPr>
          <w:rFonts w:ascii="Arial" w:hAnsi="Arial" w:cs="Arial"/>
          <w:bCs/>
        </w:rPr>
        <w:t>Direcciones Provinciales de la Consejería de Agricultura, Medio Ambiente y Desarrollo</w:t>
      </w:r>
    </w:p>
    <w:p w:rsidR="00EF7AD6" w:rsidRDefault="00EF7AD6" w:rsidP="00EF7AD6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  <w:r w:rsidRPr="001B6529">
        <w:rPr>
          <w:rFonts w:ascii="Arial" w:hAnsi="Arial" w:cs="Arial"/>
          <w:bCs/>
        </w:rPr>
        <w:t>Rural</w:t>
      </w:r>
      <w:r>
        <w:rPr>
          <w:rFonts w:ascii="Arial" w:hAnsi="Arial" w:cs="Arial"/>
          <w:bCs/>
        </w:rPr>
        <w:t>.</w:t>
      </w:r>
    </w:p>
    <w:p w:rsidR="00EF7AD6" w:rsidRDefault="00EF7AD6" w:rsidP="00EF7AD6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EF7AD6" w:rsidRPr="000D7B39" w:rsidRDefault="00EF7AD6" w:rsidP="00EF7AD6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3.- FINANCIACIÓN:</w:t>
      </w:r>
      <w:r w:rsidRPr="000D7B39">
        <w:rPr>
          <w:rFonts w:ascii="Arial" w:hAnsi="Arial" w:cs="Arial"/>
          <w:b/>
          <w:bCs/>
          <w:color w:val="2F5496" w:themeColor="accent5" w:themeShade="BF"/>
        </w:rPr>
        <w:tab/>
      </w:r>
    </w:p>
    <w:p w:rsidR="00EF7AD6" w:rsidRDefault="00EF7AD6" w:rsidP="00EF7AD6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EF7AD6" w:rsidRDefault="00EF7AD6" w:rsidP="00EF7AD6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  <w:r w:rsidRPr="001F2B56">
        <w:rPr>
          <w:rFonts w:ascii="Arial" w:hAnsi="Arial" w:cs="Arial"/>
          <w:bCs/>
        </w:rPr>
        <w:t xml:space="preserve">La financiación de las ayudas contempladas en la presente convocatoria se imputará al </w:t>
      </w:r>
      <w:proofErr w:type="spellStart"/>
      <w:r w:rsidRPr="001F2B56">
        <w:rPr>
          <w:rFonts w:ascii="Arial" w:hAnsi="Arial" w:cs="Arial"/>
          <w:bCs/>
        </w:rPr>
        <w:t>Feader</w:t>
      </w:r>
      <w:proofErr w:type="spellEnd"/>
      <w:r w:rsidRPr="001F2B56">
        <w:rPr>
          <w:rFonts w:ascii="Arial" w:hAnsi="Arial" w:cs="Arial"/>
          <w:bCs/>
        </w:rPr>
        <w:t>, según lo previsto</w:t>
      </w:r>
      <w:r>
        <w:rPr>
          <w:rFonts w:ascii="Arial" w:hAnsi="Arial" w:cs="Arial"/>
          <w:bCs/>
        </w:rPr>
        <w:t xml:space="preserve"> </w:t>
      </w:r>
      <w:r w:rsidRPr="001F2B56">
        <w:rPr>
          <w:rFonts w:ascii="Arial" w:hAnsi="Arial" w:cs="Arial"/>
          <w:bCs/>
        </w:rPr>
        <w:t>en el Reglamento (CE) nº 1305/2013 de 17 de diciembre, a la Administración General del Estado, y a la Comunidad</w:t>
      </w:r>
      <w:r>
        <w:rPr>
          <w:rFonts w:ascii="Arial" w:hAnsi="Arial" w:cs="Arial"/>
          <w:bCs/>
        </w:rPr>
        <w:t xml:space="preserve"> </w:t>
      </w:r>
      <w:r w:rsidRPr="001F2B56">
        <w:rPr>
          <w:rFonts w:ascii="Arial" w:hAnsi="Arial" w:cs="Arial"/>
          <w:bCs/>
        </w:rPr>
        <w:t>Autónoma y de acuerdo con lo establecido en el Programa de Desarrollo Rural de Castilla-La Mancha para el periodo</w:t>
      </w:r>
      <w:r>
        <w:rPr>
          <w:rFonts w:ascii="Arial" w:hAnsi="Arial" w:cs="Arial"/>
          <w:bCs/>
        </w:rPr>
        <w:t xml:space="preserve"> </w:t>
      </w:r>
      <w:r w:rsidRPr="001F2B56">
        <w:rPr>
          <w:rFonts w:ascii="Arial" w:hAnsi="Arial" w:cs="Arial"/>
          <w:bCs/>
        </w:rPr>
        <w:t xml:space="preserve">2014-2020, con los siguientes porcentajes de </w:t>
      </w:r>
      <w:r w:rsidRPr="001F2B56">
        <w:rPr>
          <w:rFonts w:ascii="Arial" w:hAnsi="Arial" w:cs="Arial"/>
          <w:b/>
          <w:bCs/>
        </w:rPr>
        <w:t xml:space="preserve">cofinanciación: 75% a cargo de </w:t>
      </w:r>
      <w:proofErr w:type="spellStart"/>
      <w:r w:rsidRPr="001F2B56">
        <w:rPr>
          <w:rFonts w:ascii="Arial" w:hAnsi="Arial" w:cs="Arial"/>
          <w:b/>
          <w:bCs/>
        </w:rPr>
        <w:t>Feader</w:t>
      </w:r>
      <w:proofErr w:type="spellEnd"/>
      <w:r w:rsidRPr="001F2B56">
        <w:rPr>
          <w:rFonts w:ascii="Arial" w:hAnsi="Arial" w:cs="Arial"/>
          <w:bCs/>
        </w:rPr>
        <w:t>, siendo el resto cofinanciado</w:t>
      </w:r>
      <w:r>
        <w:rPr>
          <w:rFonts w:ascii="Arial" w:hAnsi="Arial" w:cs="Arial"/>
          <w:bCs/>
        </w:rPr>
        <w:t xml:space="preserve"> </w:t>
      </w:r>
      <w:r w:rsidRPr="001F2B56">
        <w:rPr>
          <w:rFonts w:ascii="Arial" w:hAnsi="Arial" w:cs="Arial"/>
          <w:bCs/>
        </w:rPr>
        <w:t xml:space="preserve">por la </w:t>
      </w:r>
      <w:r w:rsidRPr="001F2B56">
        <w:rPr>
          <w:rFonts w:ascii="Arial" w:hAnsi="Arial" w:cs="Arial"/>
          <w:b/>
          <w:bCs/>
        </w:rPr>
        <w:t>Administración General de Estado y la Junta de Comunidades de Castilla-La Mancha en un 7,5% y un 17,5%</w:t>
      </w:r>
      <w:r>
        <w:rPr>
          <w:rFonts w:ascii="Arial" w:hAnsi="Arial" w:cs="Arial"/>
          <w:bCs/>
        </w:rPr>
        <w:t xml:space="preserve"> </w:t>
      </w:r>
      <w:r w:rsidRPr="001F2B56">
        <w:rPr>
          <w:rFonts w:ascii="Arial" w:hAnsi="Arial" w:cs="Arial"/>
          <w:bCs/>
        </w:rPr>
        <w:t>respectivamente.</w:t>
      </w:r>
    </w:p>
    <w:p w:rsidR="00EF7AD6" w:rsidRPr="001F2B56" w:rsidRDefault="00EF7AD6" w:rsidP="00EF7AD6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EF7AD6" w:rsidRDefault="00EF7AD6" w:rsidP="00EF7AD6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EF7AD6" w:rsidRPr="000D7B39" w:rsidRDefault="00EF7AD6" w:rsidP="00EF7AD6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4</w:t>
      </w:r>
      <w:r w:rsidRPr="000D7B39">
        <w:rPr>
          <w:rFonts w:ascii="Arial" w:hAnsi="Arial" w:cs="Arial"/>
          <w:b/>
          <w:bCs/>
          <w:color w:val="2F5496" w:themeColor="accent5" w:themeShade="BF"/>
        </w:rPr>
        <w:t>.- PRESUPUESTO:</w:t>
      </w:r>
    </w:p>
    <w:p w:rsidR="00EF7AD6" w:rsidRPr="001F2B56" w:rsidRDefault="00EF7AD6" w:rsidP="00EF7AD6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1F2B56">
        <w:rPr>
          <w:rFonts w:ascii="Arial" w:hAnsi="Arial" w:cs="Arial"/>
          <w:bCs/>
        </w:rPr>
        <w:t xml:space="preserve">Para la convocatoria correspondiente al año 2018 se prevé la existencia de un crédito de </w:t>
      </w:r>
      <w:r w:rsidRPr="001F2B56">
        <w:rPr>
          <w:rFonts w:ascii="Arial" w:hAnsi="Arial" w:cs="Arial"/>
          <w:b/>
          <w:bCs/>
        </w:rPr>
        <w:t>25.000.000 de euros</w:t>
      </w:r>
      <w:r w:rsidRPr="001F2B56">
        <w:rPr>
          <w:rFonts w:ascii="Arial" w:hAnsi="Arial" w:cs="Arial"/>
          <w:bCs/>
        </w:rPr>
        <w:t xml:space="preserve"> con cargo a los presupuestos del ejercicio 2020 y 2021, condicionados a la existencia de crédito adecuado y suficiente en el ejercicio presupuestario correspondiente.</w:t>
      </w:r>
    </w:p>
    <w:p w:rsidR="00EF7AD6" w:rsidRDefault="00EF7AD6" w:rsidP="00EF7AD6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EF7AD6" w:rsidRPr="000D7B39" w:rsidRDefault="00EF7AD6" w:rsidP="00EF7AD6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5</w:t>
      </w:r>
      <w:r w:rsidRPr="000D7B39">
        <w:rPr>
          <w:rFonts w:ascii="Arial" w:hAnsi="Arial" w:cs="Arial"/>
          <w:b/>
          <w:bCs/>
          <w:color w:val="2F5496" w:themeColor="accent5" w:themeShade="BF"/>
        </w:rPr>
        <w:t>.- PLAZO PRESENTACIÓN DE SOLICITUDES:</w:t>
      </w:r>
    </w:p>
    <w:p w:rsidR="00EF7AD6" w:rsidRDefault="00EF7AD6" w:rsidP="00EF7AD6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1F2B56">
        <w:rPr>
          <w:rFonts w:ascii="Arial" w:hAnsi="Arial" w:cs="Arial"/>
          <w:bCs/>
        </w:rPr>
        <w:t xml:space="preserve">El plazo de presentación de solicitudes será de </w:t>
      </w:r>
      <w:r w:rsidRPr="001F2B56">
        <w:rPr>
          <w:rFonts w:ascii="Arial" w:hAnsi="Arial" w:cs="Arial"/>
          <w:b/>
          <w:bCs/>
        </w:rPr>
        <w:t>dos meses</w:t>
      </w:r>
      <w:r w:rsidRPr="001F2B56">
        <w:rPr>
          <w:rFonts w:ascii="Arial" w:hAnsi="Arial" w:cs="Arial"/>
          <w:bCs/>
        </w:rPr>
        <w:t xml:space="preserve"> a contar desde el día siguiente al de la publicación de</w:t>
      </w:r>
      <w:r>
        <w:rPr>
          <w:rFonts w:ascii="Arial" w:hAnsi="Arial" w:cs="Arial"/>
          <w:bCs/>
        </w:rPr>
        <w:t xml:space="preserve"> </w:t>
      </w:r>
      <w:r w:rsidRPr="001F2B56">
        <w:rPr>
          <w:rFonts w:ascii="Arial" w:hAnsi="Arial" w:cs="Arial"/>
          <w:bCs/>
        </w:rPr>
        <w:t>este extracto en el Diario Oficial de Castilla-La Mancha.</w:t>
      </w:r>
      <w:r>
        <w:rPr>
          <w:rFonts w:ascii="Arial" w:hAnsi="Arial" w:cs="Arial"/>
          <w:bCs/>
        </w:rPr>
        <w:t xml:space="preserve"> </w:t>
      </w:r>
    </w:p>
    <w:p w:rsidR="00EF7AD6" w:rsidRDefault="00EF7AD6" w:rsidP="00EF7AD6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Cs/>
        </w:rPr>
      </w:pPr>
    </w:p>
    <w:p w:rsidR="00EF7AD6" w:rsidRPr="000D7B39" w:rsidRDefault="00EF7AD6" w:rsidP="00EF7AD6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6.- BENEFICIARIOS</w:t>
      </w:r>
      <w:r w:rsidRPr="000D7B3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EF7AD6" w:rsidRDefault="00EF7AD6" w:rsidP="00EF7AD6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131B82">
        <w:rPr>
          <w:rFonts w:ascii="Arial" w:hAnsi="Arial" w:cs="Arial"/>
          <w:bCs/>
        </w:rPr>
        <w:t>Podrán ser beneficiarios de estas ayudas, las entidades locales, las personas físicas o personas jurídicas, públicas</w:t>
      </w:r>
      <w:r>
        <w:rPr>
          <w:rFonts w:ascii="Arial" w:hAnsi="Arial" w:cs="Arial"/>
          <w:bCs/>
        </w:rPr>
        <w:t xml:space="preserve"> </w:t>
      </w:r>
      <w:r w:rsidRPr="00131B82">
        <w:rPr>
          <w:rFonts w:ascii="Arial" w:hAnsi="Arial" w:cs="Arial"/>
          <w:bCs/>
        </w:rPr>
        <w:t>o privadas, o sus asociaciones ya sean titulares de derechos reales de propiedad, de posesión o de usufructo</w:t>
      </w:r>
      <w:r>
        <w:rPr>
          <w:rFonts w:ascii="Arial" w:hAnsi="Arial" w:cs="Arial"/>
          <w:bCs/>
        </w:rPr>
        <w:t xml:space="preserve"> </w:t>
      </w:r>
      <w:r w:rsidRPr="00131B82">
        <w:rPr>
          <w:rFonts w:ascii="Arial" w:hAnsi="Arial" w:cs="Arial"/>
          <w:bCs/>
        </w:rPr>
        <w:t xml:space="preserve">de los montes y superficies </w:t>
      </w:r>
      <w:r w:rsidRPr="00131B82">
        <w:rPr>
          <w:rFonts w:ascii="Arial" w:hAnsi="Arial" w:cs="Arial"/>
          <w:bCs/>
        </w:rPr>
        <w:lastRenderedPageBreak/>
        <w:t>forestales incluidos en el ámb</w:t>
      </w:r>
      <w:r>
        <w:rPr>
          <w:rFonts w:ascii="Arial" w:hAnsi="Arial" w:cs="Arial"/>
          <w:bCs/>
        </w:rPr>
        <w:t>ito de aplicación de esta Orden (redacción por Orden 98/2018)</w:t>
      </w:r>
    </w:p>
    <w:p w:rsidR="00EF7AD6" w:rsidRDefault="00EF7AD6" w:rsidP="00EF7AD6">
      <w:pPr>
        <w:spacing w:before="120" w:after="0" w:line="240" w:lineRule="auto"/>
        <w:jc w:val="both"/>
        <w:rPr>
          <w:rFonts w:ascii="Arial" w:hAnsi="Arial" w:cs="Arial"/>
          <w:bCs/>
        </w:rPr>
      </w:pPr>
    </w:p>
    <w:p w:rsidR="00EF7AD6" w:rsidRPr="00126FEC" w:rsidRDefault="00EF7AD6" w:rsidP="00EF7AD6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0D7B39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EF7AD6" w:rsidRDefault="00EF7AD6" w:rsidP="00EF7AD6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921BD3">
        <w:rPr>
          <w:rFonts w:ascii="Arial" w:hAnsi="Arial" w:cs="Arial"/>
          <w:bCs/>
        </w:rPr>
        <w:t xml:space="preserve">Solo se podrán subvencionar los importes de ejecución material de los trabajos </w:t>
      </w:r>
      <w:r>
        <w:rPr>
          <w:rFonts w:ascii="Arial" w:hAnsi="Arial" w:cs="Arial"/>
          <w:bCs/>
        </w:rPr>
        <w:t>que se relacionan en el anexo I</w:t>
      </w:r>
    </w:p>
    <w:p w:rsidR="00EF7AD6" w:rsidRPr="00921BD3" w:rsidRDefault="00EF7AD6" w:rsidP="00EF7AD6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921BD3">
        <w:rPr>
          <w:rFonts w:ascii="Arial" w:hAnsi="Arial" w:cs="Arial"/>
          <w:bCs/>
        </w:rPr>
        <w:t>El cálculo del importe de las actuaciones subvencionables se realiza conforme a los módulos de cálculo incluidos</w:t>
      </w:r>
      <w:r>
        <w:rPr>
          <w:rFonts w:ascii="Arial" w:hAnsi="Arial" w:cs="Arial"/>
          <w:bCs/>
        </w:rPr>
        <w:t xml:space="preserve"> </w:t>
      </w:r>
      <w:r w:rsidRPr="00921BD3">
        <w:rPr>
          <w:rFonts w:ascii="Arial" w:hAnsi="Arial" w:cs="Arial"/>
          <w:bCs/>
        </w:rPr>
        <w:t>en el anexo I, por lo que los solicitantes deberán basarse en los mismos para formalizar la solicitud de ayuda.</w:t>
      </w:r>
    </w:p>
    <w:p w:rsidR="00EF7AD6" w:rsidRPr="00921BD3" w:rsidRDefault="00EF7AD6" w:rsidP="00EF7AD6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921BD3">
        <w:rPr>
          <w:rFonts w:ascii="Arial" w:hAnsi="Arial" w:cs="Arial"/>
          <w:bCs/>
        </w:rPr>
        <w:t>La intensidad de la ayuda será del 100% del coste total subvencionable.</w:t>
      </w:r>
    </w:p>
    <w:p w:rsidR="00EF7AD6" w:rsidRPr="00921BD3" w:rsidRDefault="00EF7AD6" w:rsidP="00EF7AD6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921BD3">
        <w:rPr>
          <w:rFonts w:ascii="Arial" w:hAnsi="Arial" w:cs="Arial"/>
          <w:bCs/>
        </w:rPr>
        <w:t>El importe máximo subvencionable por hectárea de actuación será de 2.300 €.</w:t>
      </w:r>
    </w:p>
    <w:p w:rsidR="00EF7AD6" w:rsidRPr="00921BD3" w:rsidRDefault="00EF7AD6" w:rsidP="00EF7AD6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921BD3">
        <w:rPr>
          <w:rFonts w:ascii="Arial" w:hAnsi="Arial" w:cs="Arial"/>
          <w:bCs/>
        </w:rPr>
        <w:t>Se establece una ayuda máxima de 40.000 € por beneficiario.</w:t>
      </w:r>
    </w:p>
    <w:p w:rsidR="00EF7AD6" w:rsidRPr="00533044" w:rsidRDefault="00EF7AD6" w:rsidP="00EF7AD6">
      <w:pPr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:rsidR="00EF7AD6" w:rsidRPr="001123C3" w:rsidRDefault="00EF7AD6" w:rsidP="00EF7AD6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Pr="000D7B39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EF7AD6" w:rsidRPr="00131B82" w:rsidRDefault="00EF7AD6" w:rsidP="00EF7AD6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131B82">
        <w:rPr>
          <w:rFonts w:ascii="Arial" w:hAnsi="Arial" w:cs="Arial"/>
          <w:bCs/>
        </w:rPr>
        <w:t>Por la ubicación de la actuación en zona ITI (Inversión Territorial Integrada):</w:t>
      </w:r>
    </w:p>
    <w:p w:rsidR="00EF7AD6" w:rsidRPr="00290A93" w:rsidRDefault="00EF7AD6" w:rsidP="00EF7AD6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131B82">
        <w:rPr>
          <w:rFonts w:ascii="Arial" w:hAnsi="Arial" w:cs="Arial"/>
          <w:bCs/>
        </w:rPr>
        <w:t xml:space="preserve">Por pertenencia del municipio donde se ubica la actuación, en todo o en parte, a zona ITI: </w:t>
      </w:r>
      <w:r w:rsidRPr="00131B82">
        <w:rPr>
          <w:rFonts w:ascii="Arial" w:hAnsi="Arial" w:cs="Arial"/>
          <w:b/>
          <w:bCs/>
        </w:rPr>
        <w:t>10 puntos</w:t>
      </w:r>
      <w:r>
        <w:rPr>
          <w:rFonts w:ascii="Arial" w:hAnsi="Arial" w:cs="Arial"/>
          <w:bCs/>
        </w:rPr>
        <w:t xml:space="preserve"> (redacción por Orden 98/2018)</w:t>
      </w:r>
    </w:p>
    <w:p w:rsidR="00EF7AD6" w:rsidRDefault="00EF7AD6" w:rsidP="00EF7AD6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EF7AD6" w:rsidRPr="000D7B39" w:rsidRDefault="00EF7AD6" w:rsidP="00EF7AD6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</w:t>
      </w:r>
      <w:r w:rsidRPr="000D7B39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EF7AD6" w:rsidRDefault="00EF7AD6" w:rsidP="00EF7AD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EF7AD6" w:rsidRDefault="00EF7AD6" w:rsidP="00EF7AD6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1E4A0D">
        <w:rPr>
          <w:rFonts w:ascii="Arial" w:hAnsi="Arial" w:cs="Arial"/>
          <w:bCs/>
        </w:rPr>
        <w:t>La persona titular de la Dirección General con competencias en materia de ayudas forestales resolverá la concesió</w:t>
      </w:r>
      <w:r>
        <w:rPr>
          <w:rFonts w:ascii="Arial" w:hAnsi="Arial" w:cs="Arial"/>
          <w:bCs/>
        </w:rPr>
        <w:t xml:space="preserve">n </w:t>
      </w:r>
      <w:r w:rsidRPr="001E4A0D">
        <w:rPr>
          <w:rFonts w:ascii="Arial" w:hAnsi="Arial" w:cs="Arial"/>
          <w:bCs/>
        </w:rPr>
        <w:t xml:space="preserve">de la ayuda y notificará en el </w:t>
      </w:r>
      <w:r w:rsidRPr="001E4A0D">
        <w:rPr>
          <w:rFonts w:ascii="Arial" w:hAnsi="Arial" w:cs="Arial"/>
          <w:b/>
          <w:bCs/>
        </w:rPr>
        <w:t>plazo máximo de 6 meses siguientes a la finalización del plazo de presentación de solicitudes</w:t>
      </w:r>
      <w:r w:rsidRPr="001E4A0D">
        <w:rPr>
          <w:rFonts w:ascii="Arial" w:hAnsi="Arial" w:cs="Arial"/>
          <w:bCs/>
        </w:rPr>
        <w:t>.</w:t>
      </w:r>
    </w:p>
    <w:p w:rsidR="00EF7AD6" w:rsidRDefault="00EF7AD6" w:rsidP="00EF7AD6">
      <w:pPr>
        <w:rPr>
          <w:rFonts w:ascii="Arial" w:hAnsi="Arial" w:cs="Arial"/>
          <w:b/>
          <w:bCs/>
        </w:rPr>
      </w:pPr>
    </w:p>
    <w:p w:rsidR="00EF7AD6" w:rsidRPr="000D7B39" w:rsidRDefault="00EF7AD6" w:rsidP="00EF7AD6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10</w:t>
      </w:r>
      <w:r w:rsidRPr="000D7B39">
        <w:rPr>
          <w:rFonts w:ascii="Arial" w:hAnsi="Arial" w:cs="Arial"/>
          <w:b/>
          <w:bCs/>
          <w:color w:val="2F5496" w:themeColor="accent5" w:themeShade="BF"/>
        </w:rPr>
        <w:t>.- RESULTADOS EN ZONAS ITI:</w:t>
      </w:r>
    </w:p>
    <w:p w:rsidR="00EF7AD6" w:rsidRDefault="00EF7AD6" w:rsidP="00EF7AD6">
      <w:pP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EF7AD6" w:rsidRDefault="00EF7AD6" w:rsidP="00EF7AD6">
      <w:pP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EF7AD6" w:rsidRDefault="00EF7AD6" w:rsidP="00EF7AD6">
      <w:pP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EF7AD6" w:rsidRDefault="00EF7AD6" w:rsidP="00EF7AD6">
      <w:pP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EF7AD6" w:rsidRDefault="00EF7AD6" w:rsidP="00EF7AD6">
      <w:pP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EF7AD6" w:rsidRDefault="00EF7AD6" w:rsidP="00EF7AD6">
      <w:pP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EF7AD6" w:rsidRDefault="00EF7AD6" w:rsidP="00EF7AD6">
      <w:pP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EF7AD6" w:rsidRDefault="00EF7AD6" w:rsidP="00EF7AD6">
      <w:pP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EF7AD6" w:rsidRDefault="00EF7AD6" w:rsidP="00EF7AD6">
      <w:pP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EF7AD6" w:rsidRDefault="00EF7AD6" w:rsidP="00EF7AD6">
      <w:pP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EF7AD6" w:rsidRDefault="00EF7AD6" w:rsidP="00EF7AD6">
      <w:pP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EF7AD6" w:rsidRDefault="00EF7AD6" w:rsidP="00EF7AD6">
      <w:pP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EF7AD6" w:rsidRDefault="00EF7AD6" w:rsidP="00EF7AD6">
      <w:pP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EF7AD6" w:rsidRDefault="00EF7AD6" w:rsidP="00EF7AD6">
      <w:pP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EF7AD6" w:rsidRDefault="00EF7AD6" w:rsidP="00EF7AD6">
      <w:pP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sectPr w:rsidR="00EF7AD6" w:rsidSect="004C7EE1">
      <w:headerReference w:type="default" r:id="rId8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8FD" w:rsidRDefault="00A058FD" w:rsidP="00A058FD">
      <w:pPr>
        <w:spacing w:after="0" w:line="240" w:lineRule="auto"/>
      </w:pPr>
      <w:r>
        <w:separator/>
      </w:r>
    </w:p>
  </w:endnote>
  <w:endnote w:type="continuationSeparator" w:id="0">
    <w:p w:rsidR="00A058FD" w:rsidRDefault="00A058FD" w:rsidP="00A0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8FD" w:rsidRDefault="00A058FD" w:rsidP="00A058FD">
      <w:pPr>
        <w:spacing w:after="0" w:line="240" w:lineRule="auto"/>
      </w:pPr>
      <w:r>
        <w:separator/>
      </w:r>
    </w:p>
  </w:footnote>
  <w:footnote w:type="continuationSeparator" w:id="0">
    <w:p w:rsidR="00A058FD" w:rsidRDefault="00A058FD" w:rsidP="00A0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CA9" w:rsidRDefault="00E43CA9" w:rsidP="00E43CA9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2C9FFE58" wp14:editId="10ED319D">
          <wp:extent cx="1212816" cy="715992"/>
          <wp:effectExtent l="0" t="0" r="6985" b="8255"/>
          <wp:docPr id="1" name="Imagen 1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60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                                                   </w:t>
    </w:r>
    <w:r>
      <w:rPr>
        <w:noProof/>
        <w:lang w:eastAsia="es-ES"/>
      </w:rPr>
      <w:drawing>
        <wp:inline distT="0" distB="0" distL="0" distR="0" wp14:anchorId="76951DFD" wp14:editId="51AC5777">
          <wp:extent cx="2915920" cy="741680"/>
          <wp:effectExtent l="0" t="0" r="0" b="1270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3CA9" w:rsidRDefault="00E43C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5D27"/>
    <w:multiLevelType w:val="hybridMultilevel"/>
    <w:tmpl w:val="F57E72A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15136"/>
    <w:multiLevelType w:val="hybridMultilevel"/>
    <w:tmpl w:val="F47A98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40D83"/>
    <w:multiLevelType w:val="hybridMultilevel"/>
    <w:tmpl w:val="3FF4FD0E"/>
    <w:lvl w:ilvl="0" w:tplc="C338EE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633"/>
    <w:multiLevelType w:val="hybridMultilevel"/>
    <w:tmpl w:val="C00619C6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EF508F"/>
    <w:multiLevelType w:val="hybridMultilevel"/>
    <w:tmpl w:val="A8B2220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6B717F"/>
    <w:multiLevelType w:val="hybridMultilevel"/>
    <w:tmpl w:val="0316BF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A104C"/>
    <w:multiLevelType w:val="hybridMultilevel"/>
    <w:tmpl w:val="D4486A2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62325F"/>
    <w:multiLevelType w:val="hybridMultilevel"/>
    <w:tmpl w:val="EB68A368"/>
    <w:lvl w:ilvl="0" w:tplc="3942F3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05F63"/>
    <w:multiLevelType w:val="hybridMultilevel"/>
    <w:tmpl w:val="35AA30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34916"/>
    <w:multiLevelType w:val="hybridMultilevel"/>
    <w:tmpl w:val="224867CC"/>
    <w:lvl w:ilvl="0" w:tplc="C338EED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EB2EE7"/>
    <w:multiLevelType w:val="hybridMultilevel"/>
    <w:tmpl w:val="655E4690"/>
    <w:lvl w:ilvl="0" w:tplc="D43EEE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5134CEC"/>
    <w:multiLevelType w:val="hybridMultilevel"/>
    <w:tmpl w:val="F9385BBE"/>
    <w:lvl w:ilvl="0" w:tplc="D9DC58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213E3E"/>
    <w:multiLevelType w:val="hybridMultilevel"/>
    <w:tmpl w:val="10700A9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096866"/>
    <w:multiLevelType w:val="hybridMultilevel"/>
    <w:tmpl w:val="68BEA108"/>
    <w:lvl w:ilvl="0" w:tplc="481234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B1"/>
    <w:rsid w:val="000106A3"/>
    <w:rsid w:val="0012510C"/>
    <w:rsid w:val="00127942"/>
    <w:rsid w:val="00172C4F"/>
    <w:rsid w:val="001857CF"/>
    <w:rsid w:val="001B104F"/>
    <w:rsid w:val="00267D8F"/>
    <w:rsid w:val="002841AB"/>
    <w:rsid w:val="002931EF"/>
    <w:rsid w:val="00333B0D"/>
    <w:rsid w:val="003F0B31"/>
    <w:rsid w:val="00401BDF"/>
    <w:rsid w:val="00415F88"/>
    <w:rsid w:val="004B6EF7"/>
    <w:rsid w:val="004C1F16"/>
    <w:rsid w:val="004C7B00"/>
    <w:rsid w:val="004C7EE1"/>
    <w:rsid w:val="00593D57"/>
    <w:rsid w:val="00663288"/>
    <w:rsid w:val="006C0A8C"/>
    <w:rsid w:val="0078240E"/>
    <w:rsid w:val="008B6A5E"/>
    <w:rsid w:val="008F3C93"/>
    <w:rsid w:val="009379D5"/>
    <w:rsid w:val="009413FE"/>
    <w:rsid w:val="009872B1"/>
    <w:rsid w:val="00A058FD"/>
    <w:rsid w:val="00A62154"/>
    <w:rsid w:val="00A7006E"/>
    <w:rsid w:val="00AC3078"/>
    <w:rsid w:val="00AE4AB1"/>
    <w:rsid w:val="00B22CED"/>
    <w:rsid w:val="00BB6369"/>
    <w:rsid w:val="00BE7B48"/>
    <w:rsid w:val="00C018B4"/>
    <w:rsid w:val="00D6736E"/>
    <w:rsid w:val="00E43CA9"/>
    <w:rsid w:val="00E64C00"/>
    <w:rsid w:val="00EF7AD6"/>
    <w:rsid w:val="00FD6969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C89E3-77A0-4BAD-ACAB-8751DA5C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C4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58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58FD"/>
  </w:style>
  <w:style w:type="paragraph" w:styleId="Piedepgina">
    <w:name w:val="footer"/>
    <w:basedOn w:val="Normal"/>
    <w:link w:val="PiedepginaCar"/>
    <w:uiPriority w:val="99"/>
    <w:unhideWhenUsed/>
    <w:rsid w:val="00A058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8FD"/>
  </w:style>
  <w:style w:type="paragraph" w:styleId="Textodeglobo">
    <w:name w:val="Balloon Text"/>
    <w:basedOn w:val="Normal"/>
    <w:link w:val="TextodegloboCar"/>
    <w:uiPriority w:val="99"/>
    <w:semiHidden/>
    <w:unhideWhenUsed/>
    <w:rsid w:val="004C7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EE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43CA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3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6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2A128-8BBC-4749-859F-ECBF5BC42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macc13 Marian Carrasco Caulin tfno:9252 69868</dc:creator>
  <cp:keywords/>
  <dc:description/>
  <cp:lastModifiedBy>Francisco de la Torre de la Vega</cp:lastModifiedBy>
  <cp:revision>2</cp:revision>
  <cp:lastPrinted>2017-12-04T12:45:00Z</cp:lastPrinted>
  <dcterms:created xsi:type="dcterms:W3CDTF">2019-01-16T09:14:00Z</dcterms:created>
  <dcterms:modified xsi:type="dcterms:W3CDTF">2019-01-16T09:14:00Z</dcterms:modified>
</cp:coreProperties>
</file>