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0B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1360B" w:rsidRPr="00B34911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B34911">
        <w:rPr>
          <w:rFonts w:ascii="Arial" w:hAnsi="Arial" w:cs="Arial"/>
          <w:b/>
          <w:bCs/>
          <w:color w:val="2F5496" w:themeColor="accent5" w:themeShade="BF"/>
        </w:rPr>
        <w:t>1.- ORDEN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CONVOCATORIA</w:t>
      </w:r>
      <w:r w:rsidRPr="00B34911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1360B" w:rsidRDefault="00C1360B" w:rsidP="00C1360B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B34911">
        <w:rPr>
          <w:rFonts w:ascii="Arial" w:hAnsi="Arial" w:cs="Arial"/>
          <w:b/>
          <w:bCs/>
        </w:rPr>
        <w:t>Orden 155/2018</w:t>
      </w:r>
      <w:r w:rsidRPr="00606713">
        <w:rPr>
          <w:rFonts w:ascii="Arial" w:hAnsi="Arial" w:cs="Arial"/>
          <w:b/>
          <w:bCs/>
        </w:rPr>
        <w:t xml:space="preserve">, de </w:t>
      </w:r>
      <w:r w:rsidRPr="00606713">
        <w:rPr>
          <w:rFonts w:ascii="Arial" w:hAnsi="Arial" w:cs="Arial"/>
          <w:bCs/>
        </w:rPr>
        <w:t>25 de octubre, de la Consejería de Agricultura, Medio Ambiente y Desarrollo Rural, por la que</w:t>
      </w:r>
      <w:r>
        <w:rPr>
          <w:rFonts w:ascii="Arial" w:hAnsi="Arial" w:cs="Arial"/>
          <w:b/>
          <w:bCs/>
        </w:rPr>
        <w:t xml:space="preserve"> </w:t>
      </w:r>
      <w:r w:rsidRPr="00606713">
        <w:rPr>
          <w:rFonts w:ascii="Arial" w:hAnsi="Arial" w:cs="Arial"/>
          <w:b/>
          <w:bCs/>
        </w:rPr>
        <w:t>se aprueban las bases reguladoras de las subvenciones para la cooperación entre los agentes de la cadena de</w:t>
      </w:r>
      <w:r>
        <w:rPr>
          <w:rFonts w:ascii="Arial" w:hAnsi="Arial" w:cs="Arial"/>
          <w:b/>
          <w:bCs/>
        </w:rPr>
        <w:t xml:space="preserve"> </w:t>
      </w:r>
      <w:r w:rsidRPr="00606713">
        <w:rPr>
          <w:rFonts w:ascii="Arial" w:hAnsi="Arial" w:cs="Arial"/>
          <w:b/>
          <w:bCs/>
        </w:rPr>
        <w:t xml:space="preserve">suministro para la creación y el desarrollo de cadenas de distribución cortas y mercados locales </w:t>
      </w:r>
      <w:r w:rsidRPr="00606713">
        <w:rPr>
          <w:rFonts w:ascii="Arial" w:hAnsi="Arial" w:cs="Arial"/>
          <w:bCs/>
        </w:rPr>
        <w:t>en el marco del Programa de Desarrollo Rural de Castilla-La Mancha para el período 2014-2020 (DOCM nº 214, de 2 de noviembre).</w:t>
      </w:r>
    </w:p>
    <w:p w:rsidR="00C1360B" w:rsidRPr="00E04728" w:rsidRDefault="00C1360B" w:rsidP="00C1360B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C1360B" w:rsidRPr="00E04728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E04728">
        <w:rPr>
          <w:rFonts w:ascii="Arial" w:hAnsi="Arial" w:cs="Arial"/>
          <w:b/>
          <w:bCs/>
        </w:rPr>
        <w:t>Resolución de 28/12/2018,</w:t>
      </w:r>
      <w:r w:rsidRPr="00E04728">
        <w:rPr>
          <w:rFonts w:ascii="Arial" w:hAnsi="Arial" w:cs="Arial"/>
          <w:bCs/>
        </w:rPr>
        <w:t xml:space="preserve"> de la Dirección General de Industrias Agroalimentarias y Cooperativas, por la que</w:t>
      </w:r>
      <w:r>
        <w:rPr>
          <w:rFonts w:ascii="Arial" w:hAnsi="Arial" w:cs="Arial"/>
          <w:bCs/>
        </w:rPr>
        <w:t xml:space="preserve"> </w:t>
      </w:r>
      <w:r w:rsidRPr="00E04728">
        <w:rPr>
          <w:rFonts w:ascii="Arial" w:hAnsi="Arial" w:cs="Arial"/>
          <w:b/>
          <w:bCs/>
        </w:rPr>
        <w:t>se convocan, por el procedimiento de tramitación anticipada, para el año 2019</w:t>
      </w:r>
      <w:r w:rsidRPr="00E04728">
        <w:rPr>
          <w:rFonts w:ascii="Arial" w:hAnsi="Arial" w:cs="Arial"/>
          <w:bCs/>
        </w:rPr>
        <w:t>, las ayudas para la cooperación</w:t>
      </w:r>
      <w:r>
        <w:rPr>
          <w:rFonts w:ascii="Arial" w:hAnsi="Arial" w:cs="Arial"/>
          <w:bCs/>
        </w:rPr>
        <w:t xml:space="preserve"> </w:t>
      </w:r>
      <w:r w:rsidRPr="00E04728">
        <w:rPr>
          <w:rFonts w:ascii="Arial" w:hAnsi="Arial" w:cs="Arial"/>
          <w:bCs/>
        </w:rPr>
        <w:t>entre los agentes de la cadena de suministro para la creación y el desarrollo de cadenas de distribución cortas y</w:t>
      </w:r>
      <w:r>
        <w:rPr>
          <w:rFonts w:ascii="Arial" w:hAnsi="Arial" w:cs="Arial"/>
          <w:bCs/>
        </w:rPr>
        <w:t xml:space="preserve"> </w:t>
      </w:r>
      <w:r w:rsidRPr="00E04728">
        <w:rPr>
          <w:rFonts w:ascii="Arial" w:hAnsi="Arial" w:cs="Arial"/>
          <w:bCs/>
        </w:rPr>
        <w:t>mercados locales en el marco del Programa de Desarrollo Rural de Castilla-La Mancha para el período 2014-2020</w:t>
      </w:r>
      <w:r>
        <w:rPr>
          <w:rFonts w:ascii="Arial" w:hAnsi="Arial" w:cs="Arial"/>
          <w:bCs/>
        </w:rPr>
        <w:t xml:space="preserve"> (DOCM nº4 de 7 de enero).</w:t>
      </w:r>
    </w:p>
    <w:p w:rsidR="00C1360B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1360B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1360B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122C77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1360B" w:rsidRDefault="00C1360B" w:rsidP="00C13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1360B" w:rsidRPr="00B34911" w:rsidRDefault="00C1360B" w:rsidP="00C1360B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B34911">
        <w:rPr>
          <w:rFonts w:ascii="Arial" w:hAnsi="Arial" w:cs="Arial"/>
          <w:bCs/>
        </w:rPr>
        <w:t>Dirección General compet</w:t>
      </w:r>
      <w:r>
        <w:rPr>
          <w:rFonts w:ascii="Arial" w:hAnsi="Arial" w:cs="Arial"/>
          <w:bCs/>
        </w:rPr>
        <w:t>ente en materia agroalimentaria de la Consejería de Agricultura, Medio Ambiente y Desarrollo Rural.</w:t>
      </w:r>
    </w:p>
    <w:p w:rsidR="00C1360B" w:rsidRDefault="00C1360B" w:rsidP="00C1360B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1360B" w:rsidRPr="00122C77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22C77">
        <w:rPr>
          <w:rFonts w:ascii="Arial" w:hAnsi="Arial" w:cs="Arial"/>
          <w:b/>
          <w:bCs/>
          <w:color w:val="2F5496" w:themeColor="accent5" w:themeShade="BF"/>
        </w:rPr>
        <w:t xml:space="preserve">3.- </w:t>
      </w:r>
      <w:r>
        <w:rPr>
          <w:rFonts w:ascii="Arial" w:hAnsi="Arial" w:cs="Arial"/>
          <w:b/>
          <w:bCs/>
          <w:color w:val="2F5496" w:themeColor="accent5" w:themeShade="BF"/>
        </w:rPr>
        <w:t>FINANCIACIÓN:</w:t>
      </w:r>
    </w:p>
    <w:p w:rsidR="00C1360B" w:rsidRPr="00966A97" w:rsidRDefault="00C1360B" w:rsidP="00C1360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606713">
        <w:rPr>
          <w:rFonts w:ascii="Arial" w:hAnsi="Arial" w:cs="Arial"/>
          <w:bCs/>
        </w:rPr>
        <w:t xml:space="preserve">El gasto total de estas ayudas estará cofinanciado por el </w:t>
      </w:r>
      <w:proofErr w:type="spellStart"/>
      <w:r w:rsidRPr="00966A97">
        <w:rPr>
          <w:rFonts w:ascii="Arial" w:hAnsi="Arial" w:cs="Arial"/>
          <w:b/>
          <w:bCs/>
        </w:rPr>
        <w:t>Feader</w:t>
      </w:r>
      <w:proofErr w:type="spellEnd"/>
      <w:r w:rsidRPr="00966A97">
        <w:rPr>
          <w:rFonts w:ascii="Arial" w:hAnsi="Arial" w:cs="Arial"/>
          <w:b/>
          <w:bCs/>
        </w:rPr>
        <w:t>, en un 90%, por la Comunidad Autónoma de Castilla-La Mancha, en un 7%, y por la Administración General del Estado, en un 3%.</w:t>
      </w:r>
    </w:p>
    <w:p w:rsidR="00C1360B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1360B" w:rsidRPr="00122C77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22C77">
        <w:rPr>
          <w:rFonts w:ascii="Arial" w:hAnsi="Arial" w:cs="Arial"/>
          <w:b/>
          <w:bCs/>
          <w:color w:val="2F5496" w:themeColor="accent5" w:themeShade="BF"/>
        </w:rPr>
        <w:t>4.-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CUANTÍA</w:t>
      </w:r>
      <w:r w:rsidRPr="00122C77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1360B" w:rsidRDefault="00C1360B" w:rsidP="00C1360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04728">
        <w:rPr>
          <w:rFonts w:ascii="Arial" w:hAnsi="Arial" w:cs="Arial"/>
          <w:bCs/>
        </w:rPr>
        <w:t xml:space="preserve">La ayuda total contemplada en la presente convocatoria es de </w:t>
      </w:r>
      <w:r w:rsidRPr="00966A97">
        <w:rPr>
          <w:rFonts w:ascii="Arial" w:hAnsi="Arial" w:cs="Arial"/>
          <w:b/>
          <w:bCs/>
        </w:rPr>
        <w:t xml:space="preserve">1.000.000 € </w:t>
      </w:r>
      <w:r w:rsidRPr="00E04728">
        <w:rPr>
          <w:rFonts w:ascii="Arial" w:hAnsi="Arial" w:cs="Arial"/>
          <w:bCs/>
        </w:rPr>
        <w:t>(un millón de euros), siendo este importe</w:t>
      </w:r>
      <w:r>
        <w:rPr>
          <w:rFonts w:ascii="Arial" w:hAnsi="Arial" w:cs="Arial"/>
          <w:bCs/>
        </w:rPr>
        <w:t xml:space="preserve"> </w:t>
      </w:r>
      <w:r w:rsidRPr="00E04728">
        <w:rPr>
          <w:rFonts w:ascii="Arial" w:hAnsi="Arial" w:cs="Arial"/>
          <w:bCs/>
        </w:rPr>
        <w:t xml:space="preserve">financiado con cargo a los créditos presupuestarios de los </w:t>
      </w:r>
      <w:r w:rsidRPr="00966A97">
        <w:rPr>
          <w:rFonts w:ascii="Arial" w:hAnsi="Arial" w:cs="Arial"/>
          <w:bCs/>
        </w:rPr>
        <w:t>ejercicios 2019</w:t>
      </w:r>
      <w:r w:rsidRPr="00E04728">
        <w:rPr>
          <w:rFonts w:ascii="Arial" w:hAnsi="Arial" w:cs="Arial"/>
          <w:bCs/>
        </w:rPr>
        <w:t>, 2020 y 2021 de la Consejería de Agricultura,</w:t>
      </w:r>
      <w:r>
        <w:rPr>
          <w:rFonts w:ascii="Arial" w:hAnsi="Arial" w:cs="Arial"/>
          <w:bCs/>
        </w:rPr>
        <w:t xml:space="preserve"> </w:t>
      </w:r>
      <w:r w:rsidRPr="00E04728">
        <w:rPr>
          <w:rFonts w:ascii="Arial" w:hAnsi="Arial" w:cs="Arial"/>
          <w:bCs/>
        </w:rPr>
        <w:t>Medio Ambiente y Desarrollo Rural incluidos quedando condicionado a la existencia de crédito adecuado y suficiente</w:t>
      </w:r>
      <w:r>
        <w:rPr>
          <w:rFonts w:ascii="Arial" w:hAnsi="Arial" w:cs="Arial"/>
          <w:bCs/>
        </w:rPr>
        <w:t xml:space="preserve"> </w:t>
      </w:r>
      <w:r w:rsidRPr="00E04728">
        <w:rPr>
          <w:rFonts w:ascii="Arial" w:hAnsi="Arial" w:cs="Arial"/>
          <w:bCs/>
        </w:rPr>
        <w:t>en los ejercicios correspondientes</w:t>
      </w:r>
    </w:p>
    <w:p w:rsidR="00C1360B" w:rsidRPr="00966A97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1360B" w:rsidRPr="00122C77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C1360B" w:rsidRDefault="00C1360B" w:rsidP="00C1360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1360B" w:rsidRDefault="00C1360B" w:rsidP="00C1360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E04728">
        <w:rPr>
          <w:rFonts w:ascii="Arial" w:hAnsi="Arial" w:cs="Arial"/>
          <w:bCs/>
        </w:rPr>
        <w:t xml:space="preserve">El plazo de presentación de solicitudes de ayuda de la presente convocatoria será de </w:t>
      </w:r>
      <w:r w:rsidRPr="00E04728">
        <w:rPr>
          <w:rFonts w:ascii="Arial" w:hAnsi="Arial" w:cs="Arial"/>
          <w:b/>
          <w:bCs/>
        </w:rPr>
        <w:t>dos meses a contar desde el día siguiente al de publicación de la presente Resolución</w:t>
      </w:r>
      <w:r w:rsidRPr="00E04728">
        <w:rPr>
          <w:rFonts w:ascii="Arial" w:hAnsi="Arial" w:cs="Arial"/>
          <w:bCs/>
        </w:rPr>
        <w:t xml:space="preserve"> en el Diario de Castilla-La Mancha.</w:t>
      </w:r>
      <w:r>
        <w:rPr>
          <w:rFonts w:ascii="Arial" w:hAnsi="Arial" w:cs="Arial"/>
          <w:bCs/>
        </w:rPr>
        <w:t xml:space="preserve"> </w:t>
      </w:r>
    </w:p>
    <w:p w:rsidR="00C1360B" w:rsidRDefault="00C1360B" w:rsidP="00C1360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1360B" w:rsidRDefault="00C1360B" w:rsidP="00C1360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BENEFICIARIOS:</w:t>
      </w:r>
    </w:p>
    <w:p w:rsidR="00C1360B" w:rsidRDefault="00C1360B" w:rsidP="00C13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C1360B" w:rsidRPr="00606713" w:rsidRDefault="00C1360B" w:rsidP="00C13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713">
        <w:rPr>
          <w:rFonts w:ascii="Arial" w:hAnsi="Arial" w:cs="Arial"/>
          <w:bCs/>
        </w:rPr>
        <w:t>Los beneficiarios serán personas o entidades que se comprometan a cooperar entre sí</w:t>
      </w:r>
      <w:r>
        <w:rPr>
          <w:rFonts w:ascii="Arial" w:hAnsi="Arial" w:cs="Arial"/>
          <w:bCs/>
        </w:rPr>
        <w:t xml:space="preserve"> para el desarrollo de </w:t>
      </w:r>
      <w:r w:rsidRPr="00606713">
        <w:rPr>
          <w:rFonts w:ascii="Arial" w:hAnsi="Arial" w:cs="Arial"/>
          <w:bCs/>
        </w:rPr>
        <w:t>cadenas cortas y mercados locales y actividades de promoción local y que incurr</w:t>
      </w:r>
      <w:r>
        <w:rPr>
          <w:rFonts w:ascii="Arial" w:hAnsi="Arial" w:cs="Arial"/>
          <w:bCs/>
        </w:rPr>
        <w:t xml:space="preserve">an en gastos subvencionables de </w:t>
      </w:r>
      <w:r w:rsidRPr="00606713">
        <w:rPr>
          <w:rFonts w:ascii="Arial" w:hAnsi="Arial" w:cs="Arial"/>
          <w:bCs/>
        </w:rPr>
        <w:t>acuerdo con la presente orden, pudiendo ser los siguientes:</w:t>
      </w:r>
    </w:p>
    <w:p w:rsidR="00C1360B" w:rsidRPr="00C1360B" w:rsidRDefault="00C1360B" w:rsidP="00C1360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360B">
        <w:rPr>
          <w:rFonts w:ascii="Arial" w:hAnsi="Arial" w:cs="Arial"/>
          <w:bCs/>
        </w:rPr>
        <w:t>Personas físicas o jurídicas cuya actividad se circunscriba al sector agrícola o agroalimentario y sea desarrollada en el ámbito territorial de Castilla-La Mancha.</w:t>
      </w:r>
    </w:p>
    <w:p w:rsidR="00C1360B" w:rsidRPr="00C1360B" w:rsidRDefault="00C1360B" w:rsidP="00C1360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360B">
        <w:rPr>
          <w:rFonts w:ascii="Arial" w:hAnsi="Arial" w:cs="Arial"/>
          <w:bCs/>
        </w:rPr>
        <w:lastRenderedPageBreak/>
        <w:t>Asociaciones y organizaciones relacionadas con la producción agrícola o agroalimentaria.</w:t>
      </w:r>
    </w:p>
    <w:p w:rsidR="00C1360B" w:rsidRPr="00C1360B" w:rsidRDefault="00C1360B" w:rsidP="00C1360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360B">
        <w:rPr>
          <w:rFonts w:ascii="Arial" w:hAnsi="Arial" w:cs="Arial"/>
          <w:bCs/>
        </w:rPr>
        <w:t>Asociaciones de consumidores y de comercializadores.</w:t>
      </w:r>
    </w:p>
    <w:p w:rsidR="00C1360B" w:rsidRPr="00C1360B" w:rsidRDefault="00C1360B" w:rsidP="00C1360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360B">
        <w:rPr>
          <w:rFonts w:ascii="Arial" w:hAnsi="Arial" w:cs="Arial"/>
          <w:bCs/>
        </w:rPr>
        <w:t>Entidades locales, o sus asociaciones, que contribuyan al desarrollo de los fines establecidos.</w:t>
      </w:r>
    </w:p>
    <w:p w:rsidR="00C1360B" w:rsidRDefault="00C1360B" w:rsidP="00C13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C1360B" w:rsidRDefault="00C1360B" w:rsidP="00C13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C1360B" w:rsidRPr="00606713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C1360B" w:rsidRDefault="00C1360B" w:rsidP="00C1360B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606713">
        <w:rPr>
          <w:rFonts w:ascii="Arial" w:hAnsi="Arial" w:cs="Arial"/>
          <w:bCs/>
        </w:rPr>
        <w:t>La subvención máxima por proyecto de cooperación no podrá superar los 100.000 euros.</w:t>
      </w:r>
    </w:p>
    <w:p w:rsidR="00C1360B" w:rsidRDefault="00C1360B" w:rsidP="00C1360B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C1360B" w:rsidRPr="00122C77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1360B" w:rsidRDefault="00C1360B" w:rsidP="00C13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1360B" w:rsidRPr="00606713" w:rsidRDefault="00C1360B" w:rsidP="00C13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06713">
        <w:rPr>
          <w:rFonts w:ascii="Arial" w:hAnsi="Arial" w:cs="Arial"/>
          <w:bCs/>
        </w:rPr>
        <w:t>Por proyectos localizados en municipios definidos e</w:t>
      </w:r>
      <w:r>
        <w:rPr>
          <w:rFonts w:ascii="Arial" w:hAnsi="Arial" w:cs="Arial"/>
          <w:bCs/>
        </w:rPr>
        <w:t xml:space="preserve">n las Inversiones Territoriales </w:t>
      </w:r>
      <w:r w:rsidRPr="00606713">
        <w:rPr>
          <w:rFonts w:ascii="Arial" w:hAnsi="Arial" w:cs="Arial"/>
          <w:bCs/>
        </w:rPr>
        <w:t>Integradas (ITI) de Castilla-La Mancha (Anexo Decreto 31/2017, de 25 de abril, por el que se establece el procedimiento de gobernanza de¡ la Inversión Territorial Integrada (ITI) de Castilla-La Mancha para el período de programació</w:t>
      </w:r>
      <w:r>
        <w:rPr>
          <w:rFonts w:ascii="Arial" w:hAnsi="Arial" w:cs="Arial"/>
          <w:bCs/>
        </w:rPr>
        <w:t xml:space="preserve">n 2014-2020) </w:t>
      </w:r>
      <w:r w:rsidRPr="00606713">
        <w:rPr>
          <w:rFonts w:ascii="Arial" w:hAnsi="Arial" w:cs="Arial"/>
          <w:bCs/>
        </w:rPr>
        <w:t xml:space="preserve">corresponderán </w:t>
      </w:r>
      <w:r w:rsidRPr="00606713">
        <w:rPr>
          <w:rFonts w:ascii="Arial" w:hAnsi="Arial" w:cs="Arial"/>
          <w:b/>
          <w:bCs/>
        </w:rPr>
        <w:t>25 puntos.</w:t>
      </w:r>
    </w:p>
    <w:p w:rsidR="00C1360B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1360B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1360B" w:rsidRPr="00122C77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1360B" w:rsidRDefault="00C1360B" w:rsidP="00C13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C1360B" w:rsidRPr="00E42FFD" w:rsidRDefault="00C1360B" w:rsidP="00C136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713">
        <w:rPr>
          <w:rFonts w:ascii="Arial" w:hAnsi="Arial" w:cs="Arial"/>
          <w:bCs/>
        </w:rPr>
        <w:t>La persona titular de la Dirección General competente en materia agroalimentaria</w:t>
      </w:r>
      <w:r>
        <w:rPr>
          <w:rFonts w:ascii="Arial" w:hAnsi="Arial" w:cs="Arial"/>
          <w:bCs/>
        </w:rPr>
        <w:t xml:space="preserve">, a la vista de la propuesta de </w:t>
      </w:r>
      <w:r w:rsidRPr="00606713">
        <w:rPr>
          <w:rFonts w:ascii="Arial" w:hAnsi="Arial" w:cs="Arial"/>
          <w:bCs/>
        </w:rPr>
        <w:t>resolución definitiva, resolverá motivadamente. La resolución se notificará en el plazo má</w:t>
      </w:r>
      <w:r>
        <w:rPr>
          <w:rFonts w:ascii="Arial" w:hAnsi="Arial" w:cs="Arial"/>
          <w:bCs/>
        </w:rPr>
        <w:t xml:space="preserve">ximo de 6 meses desde la </w:t>
      </w:r>
      <w:r w:rsidRPr="00606713">
        <w:rPr>
          <w:rFonts w:ascii="Arial" w:hAnsi="Arial" w:cs="Arial"/>
          <w:bCs/>
        </w:rPr>
        <w:t>fecha de finalización del periodo de presentación de solicitudes.</w:t>
      </w:r>
    </w:p>
    <w:p w:rsidR="00C1360B" w:rsidRPr="00606713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1360B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1360B" w:rsidRDefault="00C1360B" w:rsidP="00C1360B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C1360B" w:rsidRDefault="00C1360B" w:rsidP="00C136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C1360B" w:rsidRDefault="00C1360B" w:rsidP="00C136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C1360B" w:rsidRDefault="00C1360B" w:rsidP="00C136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bookmarkStart w:id="0" w:name="_GoBack"/>
      <w:bookmarkEnd w:id="0"/>
    </w:p>
    <w:sectPr w:rsidR="00C1360B" w:rsidSect="004C7EE1">
      <w:head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FD" w:rsidRDefault="00A058FD" w:rsidP="00A058FD">
      <w:pPr>
        <w:spacing w:after="0" w:line="240" w:lineRule="auto"/>
      </w:pPr>
      <w:r>
        <w:separator/>
      </w:r>
    </w:p>
  </w:endnote>
  <w:endnote w:type="continuationSeparator" w:id="0">
    <w:p w:rsidR="00A058FD" w:rsidRDefault="00A058FD" w:rsidP="00A0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FD" w:rsidRDefault="00A058FD" w:rsidP="00A058FD">
      <w:pPr>
        <w:spacing w:after="0" w:line="240" w:lineRule="auto"/>
      </w:pPr>
      <w:r>
        <w:separator/>
      </w:r>
    </w:p>
  </w:footnote>
  <w:footnote w:type="continuationSeparator" w:id="0">
    <w:p w:rsidR="00A058FD" w:rsidRDefault="00A058FD" w:rsidP="00A0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9" w:rsidRDefault="00E43CA9" w:rsidP="00E43CA9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2C9FFE58" wp14:editId="10ED319D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             </w:t>
    </w:r>
    <w:r>
      <w:rPr>
        <w:noProof/>
        <w:lang w:eastAsia="es-ES"/>
      </w:rPr>
      <w:drawing>
        <wp:inline distT="0" distB="0" distL="0" distR="0" wp14:anchorId="76951DFD" wp14:editId="51AC5777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CA9" w:rsidRDefault="00E43C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D27"/>
    <w:multiLevelType w:val="hybridMultilevel"/>
    <w:tmpl w:val="F57E72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5136"/>
    <w:multiLevelType w:val="hybridMultilevel"/>
    <w:tmpl w:val="F47A9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D83"/>
    <w:multiLevelType w:val="hybridMultilevel"/>
    <w:tmpl w:val="3FF4FD0E"/>
    <w:lvl w:ilvl="0" w:tplc="C338EE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633"/>
    <w:multiLevelType w:val="hybridMultilevel"/>
    <w:tmpl w:val="C00619C6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F508F"/>
    <w:multiLevelType w:val="hybridMultilevel"/>
    <w:tmpl w:val="A8B222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B717F"/>
    <w:multiLevelType w:val="hybridMultilevel"/>
    <w:tmpl w:val="0316BF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104C"/>
    <w:multiLevelType w:val="hybridMultilevel"/>
    <w:tmpl w:val="D4486A2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251E2"/>
    <w:multiLevelType w:val="hybridMultilevel"/>
    <w:tmpl w:val="31E21F38"/>
    <w:lvl w:ilvl="0" w:tplc="7B0E6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62325F"/>
    <w:multiLevelType w:val="hybridMultilevel"/>
    <w:tmpl w:val="EB68A368"/>
    <w:lvl w:ilvl="0" w:tplc="3942F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05F63"/>
    <w:multiLevelType w:val="hybridMultilevel"/>
    <w:tmpl w:val="35AA30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41BA4"/>
    <w:multiLevelType w:val="hybridMultilevel"/>
    <w:tmpl w:val="2CD202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34916"/>
    <w:multiLevelType w:val="hybridMultilevel"/>
    <w:tmpl w:val="224867CC"/>
    <w:lvl w:ilvl="0" w:tplc="C338EED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EB2EE7"/>
    <w:multiLevelType w:val="hybridMultilevel"/>
    <w:tmpl w:val="655E4690"/>
    <w:lvl w:ilvl="0" w:tplc="D43EE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134CEC"/>
    <w:multiLevelType w:val="hybridMultilevel"/>
    <w:tmpl w:val="F9385BBE"/>
    <w:lvl w:ilvl="0" w:tplc="D9DC5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213E3E"/>
    <w:multiLevelType w:val="hybridMultilevel"/>
    <w:tmpl w:val="10700A9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096866"/>
    <w:multiLevelType w:val="hybridMultilevel"/>
    <w:tmpl w:val="68BEA108"/>
    <w:lvl w:ilvl="0" w:tplc="48123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1"/>
    <w:rsid w:val="000106A3"/>
    <w:rsid w:val="0012510C"/>
    <w:rsid w:val="00127942"/>
    <w:rsid w:val="00172C4F"/>
    <w:rsid w:val="001857CF"/>
    <w:rsid w:val="001B104F"/>
    <w:rsid w:val="00267D8F"/>
    <w:rsid w:val="002841AB"/>
    <w:rsid w:val="002931EF"/>
    <w:rsid w:val="00333B0D"/>
    <w:rsid w:val="003F0B31"/>
    <w:rsid w:val="00401BDF"/>
    <w:rsid w:val="00415F88"/>
    <w:rsid w:val="004B6EF7"/>
    <w:rsid w:val="004C1F16"/>
    <w:rsid w:val="004C7B00"/>
    <w:rsid w:val="004C7EE1"/>
    <w:rsid w:val="00593D57"/>
    <w:rsid w:val="00663288"/>
    <w:rsid w:val="006C0A8C"/>
    <w:rsid w:val="0078240E"/>
    <w:rsid w:val="008B6A5E"/>
    <w:rsid w:val="008F3C93"/>
    <w:rsid w:val="009379D5"/>
    <w:rsid w:val="009413FE"/>
    <w:rsid w:val="009872B1"/>
    <w:rsid w:val="00A058FD"/>
    <w:rsid w:val="00A62154"/>
    <w:rsid w:val="00A7006E"/>
    <w:rsid w:val="00AC3078"/>
    <w:rsid w:val="00AE4AB1"/>
    <w:rsid w:val="00B22CED"/>
    <w:rsid w:val="00BB6369"/>
    <w:rsid w:val="00BE7B48"/>
    <w:rsid w:val="00C018B4"/>
    <w:rsid w:val="00C1360B"/>
    <w:rsid w:val="00D6736E"/>
    <w:rsid w:val="00E43CA9"/>
    <w:rsid w:val="00E64C00"/>
    <w:rsid w:val="00EF7AD6"/>
    <w:rsid w:val="00FD6969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C89E3-77A0-4BAD-ACAB-8751DA5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4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8FD"/>
  </w:style>
  <w:style w:type="paragraph" w:styleId="Piedepgina">
    <w:name w:val="footer"/>
    <w:basedOn w:val="Normal"/>
    <w:link w:val="PiedepginaCar"/>
    <w:uiPriority w:val="99"/>
    <w:unhideWhenUsed/>
    <w:rsid w:val="00A05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8FD"/>
  </w:style>
  <w:style w:type="paragraph" w:styleId="Textodeglobo">
    <w:name w:val="Balloon Text"/>
    <w:basedOn w:val="Normal"/>
    <w:link w:val="TextodegloboCar"/>
    <w:uiPriority w:val="99"/>
    <w:semiHidden/>
    <w:unhideWhenUsed/>
    <w:rsid w:val="004C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EE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43C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C58B-F585-4A3B-97E6-EB52C4BF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macc13 Marian Carrasco Caulin tfno:9252 69868</dc:creator>
  <cp:keywords/>
  <dc:description/>
  <cp:lastModifiedBy>Francisco de la Torre de la Vega</cp:lastModifiedBy>
  <cp:revision>2</cp:revision>
  <cp:lastPrinted>2017-12-04T12:45:00Z</cp:lastPrinted>
  <dcterms:created xsi:type="dcterms:W3CDTF">2019-01-16T09:35:00Z</dcterms:created>
  <dcterms:modified xsi:type="dcterms:W3CDTF">2019-01-16T09:35:00Z</dcterms:modified>
</cp:coreProperties>
</file>