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EC" w:rsidRDefault="004B3DEC" w:rsidP="00306C93">
      <w:pPr>
        <w:rPr>
          <w:rFonts w:ascii="Arial" w:hAnsi="Arial" w:cs="Arial"/>
          <w:sz w:val="24"/>
          <w:szCs w:val="24"/>
        </w:rPr>
      </w:pPr>
    </w:p>
    <w:p w:rsidR="00D92C5A" w:rsidRPr="00173485" w:rsidRDefault="00D92C5A" w:rsidP="00D92C5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1.- DECRETO</w:t>
      </w:r>
      <w:r w:rsidRPr="00173485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D92C5A" w:rsidRDefault="00D92C5A" w:rsidP="00D92C5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9B559C">
        <w:rPr>
          <w:rFonts w:ascii="Arial" w:hAnsi="Arial" w:cs="Arial"/>
          <w:b/>
          <w:bCs/>
        </w:rPr>
        <w:t>Decreto 14/2018</w:t>
      </w:r>
      <w:r w:rsidRPr="0010094C">
        <w:rPr>
          <w:rFonts w:ascii="Arial" w:hAnsi="Arial" w:cs="Arial"/>
          <w:bCs/>
        </w:rPr>
        <w:t xml:space="preserve">, de 27 de marzo, por el que se regula la </w:t>
      </w:r>
      <w:r w:rsidRPr="0010094C">
        <w:rPr>
          <w:rFonts w:ascii="Arial" w:hAnsi="Arial" w:cs="Arial"/>
          <w:b/>
          <w:bCs/>
          <w:u w:val="single"/>
        </w:rPr>
        <w:t>concesión directa</w:t>
      </w:r>
      <w:r w:rsidRPr="0010094C">
        <w:rPr>
          <w:rFonts w:ascii="Arial" w:hAnsi="Arial" w:cs="Arial"/>
          <w:bCs/>
        </w:rPr>
        <w:t xml:space="preserve"> de subvenciones de carácter</w:t>
      </w:r>
      <w:r>
        <w:rPr>
          <w:rFonts w:ascii="Arial" w:hAnsi="Arial" w:cs="Arial"/>
          <w:bCs/>
        </w:rPr>
        <w:t xml:space="preserve"> </w:t>
      </w:r>
      <w:r w:rsidRPr="0010094C">
        <w:rPr>
          <w:rFonts w:ascii="Arial" w:hAnsi="Arial" w:cs="Arial"/>
          <w:bCs/>
        </w:rPr>
        <w:t>incentivador para proyectos dinamizadores del empleo local.</w:t>
      </w:r>
    </w:p>
    <w:p w:rsidR="00D92C5A" w:rsidRPr="000B6A25" w:rsidRDefault="00D92C5A" w:rsidP="00D92C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(DOCM Nº 65 – 04-04-2018)</w:t>
      </w:r>
      <w:r w:rsidRPr="000B6A25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Pr="00D92C5A">
        <w:rPr>
          <w:rFonts w:ascii="Arial" w:hAnsi="Arial" w:cs="Arial"/>
          <w:b/>
          <w:bCs/>
          <w:u w:val="single"/>
        </w:rPr>
        <w:t>modificado</w:t>
      </w:r>
      <w:r w:rsidRPr="00D92C5A">
        <w:rPr>
          <w:rFonts w:ascii="Arial" w:hAnsi="Arial" w:cs="Arial"/>
          <w:b/>
          <w:bCs/>
        </w:rPr>
        <w:t xml:space="preserve"> por</w:t>
      </w:r>
      <w:r w:rsidRPr="000B6A25">
        <w:rPr>
          <w:rFonts w:ascii="Arial" w:hAnsi="Arial" w:cs="Arial"/>
          <w:bCs/>
        </w:rPr>
        <w:t xml:space="preserve"> </w:t>
      </w:r>
      <w:r w:rsidRPr="000B6A25">
        <w:rPr>
          <w:rFonts w:ascii="Arial" w:hAnsi="Arial" w:cs="Arial"/>
          <w:b/>
          <w:bCs/>
        </w:rPr>
        <w:t>Decreto 39/2019</w:t>
      </w:r>
      <w:r>
        <w:rPr>
          <w:rFonts w:ascii="Arial" w:hAnsi="Arial" w:cs="Arial"/>
          <w:bCs/>
        </w:rPr>
        <w:t xml:space="preserve">, de 7 de mayo, </w:t>
      </w:r>
      <w:r w:rsidRPr="000B6A25">
        <w:rPr>
          <w:rFonts w:ascii="Arial" w:hAnsi="Arial" w:cs="Arial"/>
          <w:bCs/>
        </w:rPr>
        <w:t>por el que se</w:t>
      </w:r>
      <w:r w:rsidRPr="000B6A25">
        <w:rPr>
          <w:rFonts w:ascii="Arial" w:hAnsi="Arial" w:cs="Arial"/>
          <w:b/>
          <w:bCs/>
        </w:rPr>
        <w:t xml:space="preserve"> regula la concesión directa de subvenciones de carácter incentivador para proyectos dinamizadores del empleo loca</w:t>
      </w:r>
      <w:r>
        <w:rPr>
          <w:rFonts w:ascii="Arial" w:hAnsi="Arial" w:cs="Arial"/>
          <w:b/>
          <w:bCs/>
        </w:rPr>
        <w:t>l (</w:t>
      </w:r>
      <w:r w:rsidRPr="00D92C5A">
        <w:rPr>
          <w:rFonts w:ascii="Arial" w:hAnsi="Arial" w:cs="Arial"/>
          <w:b/>
          <w:bCs/>
          <w:color w:val="FF0000"/>
        </w:rPr>
        <w:t>2019 – 2020</w:t>
      </w:r>
      <w:r>
        <w:rPr>
          <w:rFonts w:ascii="Arial" w:hAnsi="Arial" w:cs="Arial"/>
          <w:b/>
          <w:bCs/>
        </w:rPr>
        <w:t>)</w:t>
      </w:r>
      <w:r w:rsidRPr="000B6A25">
        <w:rPr>
          <w:rFonts w:ascii="Arial" w:hAnsi="Arial" w:cs="Arial"/>
          <w:bCs/>
        </w:rPr>
        <w:t>.</w:t>
      </w:r>
    </w:p>
    <w:p w:rsidR="00D92C5A" w:rsidRPr="00CB6C48" w:rsidRDefault="00D92C5A" w:rsidP="00D92C5A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D92C5A" w:rsidRDefault="00D92C5A" w:rsidP="00D92C5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</w:rPr>
      </w:pPr>
      <w:r w:rsidRPr="00173485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D92C5A" w:rsidRDefault="00D92C5A" w:rsidP="00D92C5A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Direcciones Provinciales de la </w:t>
      </w:r>
      <w:r w:rsidRPr="00587CD8">
        <w:rPr>
          <w:rFonts w:ascii="Arial" w:hAnsi="Arial" w:cs="Arial"/>
          <w:bCs/>
        </w:rPr>
        <w:t xml:space="preserve">Dirección General de </w:t>
      </w:r>
      <w:r>
        <w:rPr>
          <w:rFonts w:ascii="Arial" w:hAnsi="Arial" w:cs="Arial"/>
          <w:bCs/>
        </w:rPr>
        <w:t>Programas de Empleo</w:t>
      </w:r>
    </w:p>
    <w:p w:rsidR="00D92C5A" w:rsidRDefault="00D92C5A" w:rsidP="00D92C5A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D92C5A" w:rsidRDefault="00D92C5A" w:rsidP="00D92C5A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D92C5A" w:rsidRPr="00173485" w:rsidRDefault="00D92C5A" w:rsidP="00D92C5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173485">
        <w:rPr>
          <w:rFonts w:ascii="Arial" w:hAnsi="Arial" w:cs="Arial"/>
          <w:b/>
          <w:bCs/>
          <w:color w:val="2F5496" w:themeColor="accent5" w:themeShade="BF"/>
        </w:rPr>
        <w:t xml:space="preserve">3.- PRESUPUESTO: </w:t>
      </w:r>
    </w:p>
    <w:p w:rsidR="00D92C5A" w:rsidRPr="00D92C5A" w:rsidRDefault="00D92C5A" w:rsidP="00D92C5A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0B6A25">
        <w:rPr>
          <w:rFonts w:ascii="Arial" w:hAnsi="Arial" w:cs="Arial"/>
          <w:bCs/>
        </w:rPr>
        <w:t xml:space="preserve">El importe del crédito disponible para los </w:t>
      </w:r>
      <w:r w:rsidRPr="000B6A25">
        <w:rPr>
          <w:rFonts w:ascii="Arial" w:hAnsi="Arial" w:cs="Arial"/>
          <w:b/>
          <w:bCs/>
        </w:rPr>
        <w:t>ejercicios 2019 y 2020</w:t>
      </w:r>
      <w:r w:rsidRPr="000B6A25">
        <w:rPr>
          <w:rFonts w:ascii="Arial" w:hAnsi="Arial" w:cs="Arial"/>
          <w:bCs/>
        </w:rPr>
        <w:t xml:space="preserve"> para atender las obli</w:t>
      </w:r>
      <w:r>
        <w:rPr>
          <w:rFonts w:ascii="Arial" w:hAnsi="Arial" w:cs="Arial"/>
          <w:bCs/>
        </w:rPr>
        <w:t xml:space="preserve">gaciones económicas derivadas de </w:t>
      </w:r>
      <w:r w:rsidRPr="000B6A25">
        <w:rPr>
          <w:rFonts w:ascii="Arial" w:hAnsi="Arial" w:cs="Arial"/>
          <w:bCs/>
        </w:rPr>
        <w:t xml:space="preserve">la concesión de subvenciones es de </w:t>
      </w:r>
      <w:r w:rsidRPr="00D92C5A">
        <w:rPr>
          <w:rFonts w:ascii="Arial" w:hAnsi="Arial" w:cs="Arial"/>
          <w:b/>
          <w:bCs/>
        </w:rPr>
        <w:t>1.000.000,00 euros.</w:t>
      </w:r>
    </w:p>
    <w:p w:rsidR="00D92C5A" w:rsidRDefault="00D92C5A" w:rsidP="00D92C5A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D92C5A" w:rsidRDefault="00D92C5A" w:rsidP="00D92C5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173485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BENEFICIARIOS</w:t>
      </w:r>
      <w:r w:rsidRPr="00173485">
        <w:rPr>
          <w:rFonts w:ascii="Arial" w:hAnsi="Arial" w:cs="Arial"/>
          <w:b/>
          <w:bCs/>
          <w:color w:val="2F5496" w:themeColor="accent5" w:themeShade="BF"/>
        </w:rPr>
        <w:t>:</w:t>
      </w:r>
      <w:r>
        <w:rPr>
          <w:rFonts w:ascii="Arial" w:hAnsi="Arial" w:cs="Arial"/>
          <w:b/>
          <w:bCs/>
        </w:rPr>
        <w:tab/>
      </w:r>
    </w:p>
    <w:p w:rsidR="00D92C5A" w:rsidRDefault="00D92C5A" w:rsidP="00D92C5A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D92C5A" w:rsidRDefault="00D92C5A" w:rsidP="00D92C5A">
      <w:pPr>
        <w:pBdr>
          <w:bottom w:val="double" w:sz="4" w:space="1" w:color="2F5496" w:themeColor="accent5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3905BB">
        <w:rPr>
          <w:rFonts w:ascii="Arial" w:hAnsi="Arial" w:cs="Arial"/>
          <w:bCs/>
        </w:rPr>
        <w:t>Podrán ser beneficiarias de estas ayudas las empre</w:t>
      </w:r>
      <w:r>
        <w:rPr>
          <w:rFonts w:ascii="Arial" w:hAnsi="Arial" w:cs="Arial"/>
          <w:bCs/>
        </w:rPr>
        <w:t xml:space="preserve">sas, ya sean personas físicas o </w:t>
      </w:r>
      <w:r w:rsidRPr="003905BB">
        <w:rPr>
          <w:rFonts w:ascii="Arial" w:hAnsi="Arial" w:cs="Arial"/>
          <w:bCs/>
        </w:rPr>
        <w:t>jurídicas, las sociedades laborales</w:t>
      </w:r>
      <w:r>
        <w:rPr>
          <w:rFonts w:ascii="Arial" w:hAnsi="Arial" w:cs="Arial"/>
          <w:bCs/>
        </w:rPr>
        <w:t xml:space="preserve"> </w:t>
      </w:r>
      <w:r w:rsidRPr="003905BB">
        <w:rPr>
          <w:rFonts w:ascii="Arial" w:hAnsi="Arial" w:cs="Arial"/>
          <w:bCs/>
        </w:rPr>
        <w:t>o cooperativas, las comunidades de bienes, las sociedades civiles y las entidades sin ánimo de lucro, de carácter privado.</w:t>
      </w:r>
    </w:p>
    <w:p w:rsidR="00D92C5A" w:rsidRPr="003905BB" w:rsidRDefault="00D92C5A" w:rsidP="00D92C5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Cs/>
        </w:rPr>
      </w:pPr>
    </w:p>
    <w:p w:rsidR="00D92C5A" w:rsidRPr="003905BB" w:rsidRDefault="00D92C5A" w:rsidP="00D92C5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Cs/>
        </w:rPr>
      </w:pPr>
    </w:p>
    <w:p w:rsidR="00D92C5A" w:rsidRPr="00173485" w:rsidRDefault="00D92C5A" w:rsidP="00D92C5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173485">
        <w:rPr>
          <w:rFonts w:ascii="Arial" w:hAnsi="Arial" w:cs="Arial"/>
          <w:b/>
          <w:bCs/>
          <w:color w:val="2F5496" w:themeColor="accent5" w:themeShade="BF"/>
        </w:rPr>
        <w:t>PLAZO PRESENTACIÓN DE SOLICITUDES:</w:t>
      </w:r>
    </w:p>
    <w:p w:rsidR="00D92C5A" w:rsidRPr="000B6A25" w:rsidRDefault="00D92C5A" w:rsidP="00D92C5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0B6A25">
        <w:rPr>
          <w:rFonts w:ascii="Arial" w:hAnsi="Arial" w:cs="Arial"/>
          <w:bCs/>
        </w:rPr>
        <w:t>El plazo de presentación de solicitudes comenzará el día siguiente al de la publicación en el Diario Oficial de Castilla- La Mancha del texto completo y del extracto de la resolución por la que se publica el crédito presupuestario disponible</w:t>
      </w:r>
      <w:r>
        <w:rPr>
          <w:rFonts w:ascii="Arial" w:hAnsi="Arial" w:cs="Arial"/>
          <w:bCs/>
        </w:rPr>
        <w:t xml:space="preserve"> </w:t>
      </w:r>
      <w:r w:rsidRPr="000B6A25">
        <w:rPr>
          <w:rFonts w:ascii="Arial" w:hAnsi="Arial" w:cs="Arial"/>
          <w:bCs/>
        </w:rPr>
        <w:t>para el ejercicio y finalizará el 30 de septiembre de ese mismo año.</w:t>
      </w:r>
    </w:p>
    <w:p w:rsidR="00D92C5A" w:rsidRPr="000B6A25" w:rsidRDefault="00D92C5A" w:rsidP="00D92C5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0B6A25">
        <w:rPr>
          <w:rFonts w:ascii="Arial" w:hAnsi="Arial" w:cs="Arial"/>
          <w:bCs/>
        </w:rPr>
        <w:t>Dentro del plazo anterior, las solicitudes deberán presentarse con carácter previo a la formalización de los contratos</w:t>
      </w:r>
      <w:r>
        <w:rPr>
          <w:rFonts w:ascii="Arial" w:hAnsi="Arial" w:cs="Arial"/>
          <w:bCs/>
        </w:rPr>
        <w:t xml:space="preserve"> </w:t>
      </w:r>
      <w:r w:rsidRPr="000B6A25">
        <w:rPr>
          <w:rFonts w:ascii="Arial" w:hAnsi="Arial" w:cs="Arial"/>
          <w:bCs/>
        </w:rPr>
        <w:t>previstos y, en todo caso, hasta ese mismo día 30 de septiembre.</w:t>
      </w:r>
    </w:p>
    <w:p w:rsidR="00D92C5A" w:rsidRPr="000B6A25" w:rsidRDefault="00D92C5A" w:rsidP="00D92C5A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0B6A25">
        <w:rPr>
          <w:rFonts w:ascii="Arial" w:hAnsi="Arial" w:cs="Arial"/>
          <w:b/>
          <w:bCs/>
        </w:rPr>
        <w:t xml:space="preserve">Para la anualidad 2019 se iniciará el día siguiente al de publicación de este decreto en el Diario Oficial de </w:t>
      </w:r>
      <w:proofErr w:type="spellStart"/>
      <w:r w:rsidRPr="000B6A25">
        <w:rPr>
          <w:rFonts w:ascii="Arial" w:hAnsi="Arial" w:cs="Arial"/>
          <w:b/>
          <w:bCs/>
        </w:rPr>
        <w:t>Castilla-la</w:t>
      </w:r>
      <w:proofErr w:type="spellEnd"/>
      <w:r w:rsidRPr="000B6A25">
        <w:rPr>
          <w:rFonts w:ascii="Arial" w:hAnsi="Arial" w:cs="Arial"/>
          <w:b/>
          <w:bCs/>
        </w:rPr>
        <w:t xml:space="preserve"> Mancha y finalizará el 30 de septiembre de 2019. </w:t>
      </w:r>
    </w:p>
    <w:p w:rsidR="00D92C5A" w:rsidRDefault="00D92C5A" w:rsidP="00D92C5A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D92C5A" w:rsidRPr="00173485" w:rsidRDefault="00D92C5A" w:rsidP="00D92C5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173485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D92C5A" w:rsidRPr="000B6A25" w:rsidRDefault="00D92C5A" w:rsidP="00D92C5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0B6A25">
        <w:rPr>
          <w:rFonts w:ascii="Arial" w:hAnsi="Arial" w:cs="Arial"/>
          <w:bCs/>
        </w:rPr>
        <w:t>La cuantía de la subvención por la formalización de contratos por tiempo indefinido, a jornada completa, será la que se</w:t>
      </w:r>
      <w:r>
        <w:rPr>
          <w:rFonts w:ascii="Arial" w:hAnsi="Arial" w:cs="Arial"/>
          <w:bCs/>
        </w:rPr>
        <w:t xml:space="preserve"> </w:t>
      </w:r>
      <w:r w:rsidRPr="000B6A25">
        <w:rPr>
          <w:rFonts w:ascii="Arial" w:hAnsi="Arial" w:cs="Arial"/>
          <w:bCs/>
        </w:rPr>
        <w:t>establece a continuación:</w:t>
      </w:r>
    </w:p>
    <w:p w:rsidR="00D92C5A" w:rsidRPr="00D92C5A" w:rsidRDefault="00D92C5A" w:rsidP="00D92C5A">
      <w:pPr>
        <w:pStyle w:val="Prrafodelista"/>
        <w:numPr>
          <w:ilvl w:val="0"/>
          <w:numId w:val="26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D92C5A">
        <w:rPr>
          <w:rFonts w:ascii="Arial" w:hAnsi="Arial" w:cs="Arial"/>
          <w:bCs/>
        </w:rPr>
        <w:t>4.000 euros por contrato, cuando el contrato se formalice con un hombre.</w:t>
      </w:r>
    </w:p>
    <w:p w:rsidR="00D92C5A" w:rsidRPr="00D92C5A" w:rsidRDefault="00D92C5A" w:rsidP="00D92C5A">
      <w:pPr>
        <w:pStyle w:val="Prrafodelista"/>
        <w:numPr>
          <w:ilvl w:val="0"/>
          <w:numId w:val="26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D92C5A">
        <w:rPr>
          <w:rFonts w:ascii="Arial" w:hAnsi="Arial" w:cs="Arial"/>
          <w:bCs/>
        </w:rPr>
        <w:t xml:space="preserve">4.500 euros por contrato, cuando el contrato se formalice con una mujer.  </w:t>
      </w:r>
    </w:p>
    <w:p w:rsidR="00D92C5A" w:rsidRDefault="00D92C5A" w:rsidP="00D92C5A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905BB">
        <w:rPr>
          <w:rFonts w:ascii="Arial" w:hAnsi="Arial" w:cs="Arial"/>
          <w:bCs/>
        </w:rPr>
        <w:t>En todo caso, la intensidad de la ayuda no podrá exceder del 50 % de los costes subvencionables.</w:t>
      </w:r>
    </w:p>
    <w:p w:rsidR="00D92C5A" w:rsidRDefault="00D92C5A" w:rsidP="00D92C5A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D92C5A" w:rsidRPr="003905BB" w:rsidRDefault="00D92C5A" w:rsidP="00D92C5A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D92C5A" w:rsidRDefault="00D92C5A" w:rsidP="00D92C5A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905BB">
        <w:rPr>
          <w:rFonts w:ascii="Arial" w:hAnsi="Arial" w:cs="Arial"/>
          <w:bCs/>
        </w:rPr>
        <w:t>Las ayudas previstas en el presente decreto no podrán exceder, en ningún caso, de 5 millones por empresa y año.</w:t>
      </w:r>
    </w:p>
    <w:p w:rsidR="00D92C5A" w:rsidRDefault="00D92C5A" w:rsidP="00D92C5A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D92C5A" w:rsidRPr="00173485" w:rsidRDefault="00D92C5A" w:rsidP="00D92C5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173485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D92C5A" w:rsidRDefault="00D92C5A" w:rsidP="00D92C5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9B559C">
        <w:rPr>
          <w:rFonts w:ascii="Arial" w:hAnsi="Arial" w:cs="Arial"/>
          <w:b/>
          <w:bCs/>
        </w:rPr>
        <w:t>La cuantía de la subv</w:t>
      </w:r>
      <w:r>
        <w:rPr>
          <w:rFonts w:ascii="Arial" w:hAnsi="Arial" w:cs="Arial"/>
          <w:b/>
          <w:bCs/>
        </w:rPr>
        <w:t>ención se incrementará en un 20</w:t>
      </w:r>
      <w:r w:rsidRPr="009B559C">
        <w:rPr>
          <w:rFonts w:ascii="Arial" w:hAnsi="Arial" w:cs="Arial"/>
          <w:b/>
          <w:bCs/>
        </w:rPr>
        <w:t>%</w:t>
      </w:r>
      <w:r w:rsidRPr="00440D3E">
        <w:rPr>
          <w:rFonts w:ascii="Arial" w:hAnsi="Arial" w:cs="Arial"/>
          <w:bCs/>
        </w:rPr>
        <w:t xml:space="preserve"> cuando las contrataciones se realicen en alguno de los municipios</w:t>
      </w:r>
      <w:r>
        <w:rPr>
          <w:rFonts w:ascii="Arial" w:hAnsi="Arial" w:cs="Arial"/>
          <w:bCs/>
        </w:rPr>
        <w:t xml:space="preserve"> </w:t>
      </w:r>
      <w:r w:rsidRPr="00440D3E">
        <w:rPr>
          <w:rFonts w:ascii="Arial" w:hAnsi="Arial" w:cs="Arial"/>
          <w:bCs/>
        </w:rPr>
        <w:t>incluido en el Anexo del decreto 31/2017, de 25 de abril, por el que se establece el procedimiento de gobernanza de</w:t>
      </w:r>
      <w:r>
        <w:rPr>
          <w:rFonts w:ascii="Arial" w:hAnsi="Arial" w:cs="Arial"/>
          <w:bCs/>
        </w:rPr>
        <w:t xml:space="preserve"> </w:t>
      </w:r>
      <w:r w:rsidRPr="00440D3E">
        <w:rPr>
          <w:rFonts w:ascii="Arial" w:hAnsi="Arial" w:cs="Arial"/>
          <w:bCs/>
        </w:rPr>
        <w:t>la Inversión Territorial Integrada (ITI) de Castilla-La Mancha para el periodo de programación 2014-2020, o con arreglo</w:t>
      </w:r>
      <w:r>
        <w:rPr>
          <w:rFonts w:ascii="Arial" w:hAnsi="Arial" w:cs="Arial"/>
          <w:bCs/>
        </w:rPr>
        <w:t xml:space="preserve"> </w:t>
      </w:r>
      <w:r w:rsidRPr="00440D3E">
        <w:rPr>
          <w:rFonts w:ascii="Arial" w:hAnsi="Arial" w:cs="Arial"/>
          <w:bCs/>
        </w:rPr>
        <w:t xml:space="preserve">a la distribución municipal que, en su caso, se determine en posteriores periodos de programación. </w:t>
      </w:r>
    </w:p>
    <w:p w:rsidR="00D92C5A" w:rsidRPr="00440D3E" w:rsidRDefault="00D92C5A" w:rsidP="00D92C5A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D92C5A" w:rsidRPr="00173485" w:rsidRDefault="00D92C5A" w:rsidP="00D92C5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173485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D92C5A" w:rsidRPr="004F07A1" w:rsidRDefault="00D92C5A" w:rsidP="00D92C5A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EC4ADE">
        <w:rPr>
          <w:rFonts w:ascii="Arial" w:hAnsi="Arial" w:cs="Arial"/>
          <w:bCs/>
        </w:rPr>
        <w:t xml:space="preserve">El plazo máximo para resolver y notificar la resolución será de </w:t>
      </w:r>
      <w:r w:rsidRPr="009B559C">
        <w:rPr>
          <w:rFonts w:ascii="Arial" w:hAnsi="Arial" w:cs="Arial"/>
          <w:b/>
          <w:bCs/>
        </w:rPr>
        <w:t>2 meses contados desde el día de la presentación de la solicitud</w:t>
      </w:r>
      <w:r w:rsidRPr="00EC4ADE">
        <w:rPr>
          <w:rFonts w:ascii="Arial" w:hAnsi="Arial" w:cs="Arial"/>
          <w:bCs/>
        </w:rPr>
        <w:t>. El vencimiento del plazo máximo sin haberse notificado resolución expresa, legitima a los interesados</w:t>
      </w:r>
      <w:r>
        <w:rPr>
          <w:rFonts w:ascii="Arial" w:hAnsi="Arial" w:cs="Arial"/>
          <w:bCs/>
        </w:rPr>
        <w:t xml:space="preserve"> </w:t>
      </w:r>
      <w:r w:rsidRPr="00EC4ADE">
        <w:rPr>
          <w:rFonts w:ascii="Arial" w:hAnsi="Arial" w:cs="Arial"/>
          <w:bCs/>
        </w:rPr>
        <w:t>para entender desestimada, por silencio administrativo, la concesión de la subvención.</w:t>
      </w:r>
    </w:p>
    <w:p w:rsidR="00D92C5A" w:rsidRDefault="00D92C5A" w:rsidP="00D92C5A">
      <w:pPr>
        <w:rPr>
          <w:rFonts w:ascii="Arial" w:hAnsi="Arial" w:cs="Arial"/>
          <w:b/>
          <w:bCs/>
        </w:rPr>
      </w:pPr>
    </w:p>
    <w:p w:rsidR="00D92C5A" w:rsidRPr="00173485" w:rsidRDefault="00D92C5A" w:rsidP="00D92C5A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173485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4E4394" w:rsidRDefault="004E4394" w:rsidP="00D92C5A">
      <w:r>
        <w:fldChar w:fldCharType="begin"/>
      </w:r>
      <w:r>
        <w:instrText xml:space="preserve"> LINK </w:instrText>
      </w:r>
      <w:r w:rsidR="00741FD1">
        <w:instrText xml:space="preserve">Excel.Sheet.12 "\\\\jclm.es\\ADCA\\SC\\DG_Coordinacion_Planificacion\\INVERSION TERRITORIAL INTEGRADA (ITI)\\CONVOCATORIAS ITI\\BASES ORDENES  ITI\\FICHAS ORDENES ITI\\Fichas-Web\\DG_Programas-Empleo.xlsx" Hoja1!F76C5:F87C7 </w:instrText>
      </w:r>
      <w:r>
        <w:instrText xml:space="preserve">\a \f 4 \h </w:instrText>
      </w:r>
      <w:r w:rsidR="00741FD1">
        <w:instrText xml:space="preserve"> \* MERGEFORMAT </w:instrText>
      </w:r>
      <w:r>
        <w:fldChar w:fldCharType="separate"/>
      </w:r>
    </w:p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912"/>
        <w:gridCol w:w="2756"/>
      </w:tblGrid>
      <w:tr w:rsidR="004E4394" w:rsidRPr="004E4394" w:rsidTr="004E4394">
        <w:trPr>
          <w:trHeight w:val="510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66"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Dirección General de Programas de Empleo</w:t>
            </w:r>
          </w:p>
        </w:tc>
      </w:tr>
      <w:tr w:rsidR="004E4394" w:rsidRPr="004E4394" w:rsidTr="00F6379F">
        <w:trPr>
          <w:trHeight w:val="2053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394" w:rsidRPr="004E4394" w:rsidRDefault="004E4394" w:rsidP="00741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Decreto 14/2018, de 27 de marzo, por el que se regula la concesión directa de subvenciones de carácter incentivador para proyectos dinamizadores del empleo local.</w:t>
            </w:r>
            <w:r w:rsidRPr="004E43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br/>
              <w:t>(DOCM Nº 65 – 04-04-2018) modificado por Decreto 39/2019, de 7 de mayo, por el que se regula la concesión directa de subvenciones de carácter incentivador para pro</w:t>
            </w:r>
            <w:bookmarkStart w:id="0" w:name="_GoBack"/>
            <w:bookmarkEnd w:id="0"/>
            <w:r w:rsidRPr="004E43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yectos dinamizadores del empleo local (2019 – 2020).</w:t>
            </w:r>
          </w:p>
        </w:tc>
      </w:tr>
      <w:tr w:rsidR="004E4394" w:rsidRPr="004E4394" w:rsidTr="004E4394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4E4394" w:rsidRPr="004E4394" w:rsidTr="004E4394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JCCM/0000022050</w:t>
            </w:r>
          </w:p>
        </w:tc>
      </w:tr>
      <w:tr w:rsidR="004E4394" w:rsidRPr="004E4394" w:rsidTr="004E4394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4E4394" w:rsidRPr="004E4394" w:rsidTr="004E4394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45.000,00</w:t>
            </w:r>
          </w:p>
        </w:tc>
      </w:tr>
      <w:tr w:rsidR="004E4394" w:rsidRPr="004E4394" w:rsidTr="004E4394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45.000,00</w:t>
            </w:r>
          </w:p>
        </w:tc>
      </w:tr>
      <w:tr w:rsidR="004E4394" w:rsidRPr="004E4394" w:rsidTr="004E4394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4E4394" w:rsidRPr="004E4394" w:rsidTr="004E4394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4E4394" w:rsidRPr="004E4394" w:rsidTr="004E4394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45.000,00</w:t>
            </w:r>
          </w:p>
        </w:tc>
      </w:tr>
      <w:tr w:rsidR="004E4394" w:rsidRPr="004E4394" w:rsidTr="004E4394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4E4394" w:rsidRPr="004E4394" w:rsidTr="004E4394">
        <w:trPr>
          <w:trHeight w:val="402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94" w:rsidRPr="004E4394" w:rsidRDefault="004E4394" w:rsidP="004E43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E43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</w:tbl>
    <w:p w:rsidR="00D92C5A" w:rsidRPr="00D44448" w:rsidRDefault="004E4394" w:rsidP="00306C93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sectPr w:rsidR="00D92C5A" w:rsidRPr="00D4444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741FD1">
          <w:rPr>
            <w:noProof/>
            <w:sz w:val="20"/>
            <w:szCs w:val="20"/>
          </w:rPr>
          <w:t>1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</w:t>
    </w:r>
    <w:r w:rsidR="00D47A4D">
      <w:rPr>
        <w:lang w:val="es-ES_tradnl"/>
      </w:rPr>
      <w:t xml:space="preserve">                                         </w:t>
    </w:r>
    <w:r>
      <w:rPr>
        <w:lang w:val="es-ES_tradnl"/>
      </w:rPr>
      <w:t xml:space="preserve">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0BD">
      <w:rPr>
        <w:lang w:val="es-ES_tradnl"/>
      </w:rPr>
      <w:t xml:space="preserve"> </w:t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7B29"/>
    <w:multiLevelType w:val="hybridMultilevel"/>
    <w:tmpl w:val="3DBE15C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3E3430D"/>
    <w:multiLevelType w:val="hybridMultilevel"/>
    <w:tmpl w:val="A13C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254548"/>
    <w:multiLevelType w:val="hybridMultilevel"/>
    <w:tmpl w:val="59AC76E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CD356B"/>
    <w:multiLevelType w:val="hybridMultilevel"/>
    <w:tmpl w:val="EAD818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E77D63"/>
    <w:multiLevelType w:val="hybridMultilevel"/>
    <w:tmpl w:val="2C226C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DD4D22"/>
    <w:multiLevelType w:val="hybridMultilevel"/>
    <w:tmpl w:val="B894AB66"/>
    <w:lvl w:ilvl="0" w:tplc="351C0122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18"/>
  </w:num>
  <w:num w:numId="5">
    <w:abstractNumId w:val="17"/>
  </w:num>
  <w:num w:numId="6">
    <w:abstractNumId w:val="24"/>
  </w:num>
  <w:num w:numId="7">
    <w:abstractNumId w:val="10"/>
  </w:num>
  <w:num w:numId="8">
    <w:abstractNumId w:val="21"/>
  </w:num>
  <w:num w:numId="9">
    <w:abstractNumId w:val="12"/>
  </w:num>
  <w:num w:numId="10">
    <w:abstractNumId w:val="19"/>
  </w:num>
  <w:num w:numId="11">
    <w:abstractNumId w:val="16"/>
  </w:num>
  <w:num w:numId="12">
    <w:abstractNumId w:val="9"/>
  </w:num>
  <w:num w:numId="13">
    <w:abstractNumId w:val="11"/>
  </w:num>
  <w:num w:numId="14">
    <w:abstractNumId w:val="8"/>
  </w:num>
  <w:num w:numId="15">
    <w:abstractNumId w:val="25"/>
  </w:num>
  <w:num w:numId="16">
    <w:abstractNumId w:val="23"/>
  </w:num>
  <w:num w:numId="17">
    <w:abstractNumId w:val="13"/>
  </w:num>
  <w:num w:numId="18">
    <w:abstractNumId w:val="1"/>
  </w:num>
  <w:num w:numId="19">
    <w:abstractNumId w:val="5"/>
  </w:num>
  <w:num w:numId="20">
    <w:abstractNumId w:val="2"/>
  </w:num>
  <w:num w:numId="21">
    <w:abstractNumId w:val="4"/>
  </w:num>
  <w:num w:numId="22">
    <w:abstractNumId w:val="26"/>
  </w:num>
  <w:num w:numId="23">
    <w:abstractNumId w:val="14"/>
  </w:num>
  <w:num w:numId="24">
    <w:abstractNumId w:val="22"/>
  </w:num>
  <w:num w:numId="25">
    <w:abstractNumId w:val="0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F568E"/>
    <w:rsid w:val="00165816"/>
    <w:rsid w:val="0017100C"/>
    <w:rsid w:val="00266BC4"/>
    <w:rsid w:val="002A2B73"/>
    <w:rsid w:val="002C1BC4"/>
    <w:rsid w:val="00306C93"/>
    <w:rsid w:val="0033530B"/>
    <w:rsid w:val="00337D3C"/>
    <w:rsid w:val="00365EA3"/>
    <w:rsid w:val="003969DC"/>
    <w:rsid w:val="003E404E"/>
    <w:rsid w:val="00402C63"/>
    <w:rsid w:val="0040363E"/>
    <w:rsid w:val="00463264"/>
    <w:rsid w:val="00497F37"/>
    <w:rsid w:val="004B3DEC"/>
    <w:rsid w:val="004C3E7F"/>
    <w:rsid w:val="004E36AD"/>
    <w:rsid w:val="004E4394"/>
    <w:rsid w:val="004F41D1"/>
    <w:rsid w:val="00532301"/>
    <w:rsid w:val="00533DC4"/>
    <w:rsid w:val="00587CD8"/>
    <w:rsid w:val="00597F5B"/>
    <w:rsid w:val="00602F5A"/>
    <w:rsid w:val="006430BD"/>
    <w:rsid w:val="00681C93"/>
    <w:rsid w:val="00687ED0"/>
    <w:rsid w:val="006B173D"/>
    <w:rsid w:val="006F224A"/>
    <w:rsid w:val="00706FE7"/>
    <w:rsid w:val="00741FD1"/>
    <w:rsid w:val="00743AC1"/>
    <w:rsid w:val="007765A4"/>
    <w:rsid w:val="007A37C1"/>
    <w:rsid w:val="007A40B3"/>
    <w:rsid w:val="0080278C"/>
    <w:rsid w:val="00821B90"/>
    <w:rsid w:val="008B01BA"/>
    <w:rsid w:val="008E0F6D"/>
    <w:rsid w:val="008F2503"/>
    <w:rsid w:val="008F25E9"/>
    <w:rsid w:val="00917CB5"/>
    <w:rsid w:val="0093759C"/>
    <w:rsid w:val="00945CC7"/>
    <w:rsid w:val="009553A6"/>
    <w:rsid w:val="009831F9"/>
    <w:rsid w:val="00995764"/>
    <w:rsid w:val="009D39C9"/>
    <w:rsid w:val="00A038C0"/>
    <w:rsid w:val="00A160C4"/>
    <w:rsid w:val="00A76985"/>
    <w:rsid w:val="00AD66B6"/>
    <w:rsid w:val="00B207DD"/>
    <w:rsid w:val="00B72895"/>
    <w:rsid w:val="00BF7D95"/>
    <w:rsid w:val="00C018B4"/>
    <w:rsid w:val="00C04720"/>
    <w:rsid w:val="00C31BCB"/>
    <w:rsid w:val="00C336E2"/>
    <w:rsid w:val="00C350CC"/>
    <w:rsid w:val="00C60F23"/>
    <w:rsid w:val="00D32B1E"/>
    <w:rsid w:val="00D44448"/>
    <w:rsid w:val="00D47A4D"/>
    <w:rsid w:val="00D53BAB"/>
    <w:rsid w:val="00D626E2"/>
    <w:rsid w:val="00D77509"/>
    <w:rsid w:val="00D92C5A"/>
    <w:rsid w:val="00DB33F0"/>
    <w:rsid w:val="00E25503"/>
    <w:rsid w:val="00E35CF4"/>
    <w:rsid w:val="00E54798"/>
    <w:rsid w:val="00E86B56"/>
    <w:rsid w:val="00EB3D34"/>
    <w:rsid w:val="00ED0A17"/>
    <w:rsid w:val="00F444F0"/>
    <w:rsid w:val="00F6379F"/>
    <w:rsid w:val="00F667F7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E36AD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6AD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Jose Manuel Torres Estevez</cp:lastModifiedBy>
  <cp:revision>7</cp:revision>
  <dcterms:created xsi:type="dcterms:W3CDTF">2019-05-15T07:46:00Z</dcterms:created>
  <dcterms:modified xsi:type="dcterms:W3CDTF">2020-07-30T08:52:00Z</dcterms:modified>
</cp:coreProperties>
</file>