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E4" w:rsidRPr="00F241B7" w:rsidRDefault="005775E4" w:rsidP="005775E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1.- </w:t>
      </w:r>
      <w:r w:rsidRPr="00F241B7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DECRETO</w:t>
      </w: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 2020-2021/99</w:t>
      </w:r>
      <w:r w:rsidRPr="00F241B7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:</w:t>
      </w:r>
    </w:p>
    <w:p w:rsidR="005775E4" w:rsidRDefault="005775E4" w:rsidP="00577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</w:p>
    <w:p w:rsidR="005775E4" w:rsidRDefault="005775E4" w:rsidP="00577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E6C3E">
        <w:rPr>
          <w:rFonts w:ascii="Arial" w:hAnsi="Arial" w:cs="Arial"/>
          <w:b/>
          <w:bCs/>
          <w:sz w:val="24"/>
          <w:szCs w:val="24"/>
        </w:rPr>
        <w:t xml:space="preserve">Decreto 36/2020, </w:t>
      </w:r>
      <w:r w:rsidRPr="004E6C3E">
        <w:rPr>
          <w:rFonts w:ascii="Arial" w:hAnsi="Arial" w:cs="Arial"/>
          <w:bCs/>
          <w:sz w:val="24"/>
          <w:szCs w:val="24"/>
        </w:rPr>
        <w:t>de 21 de julio, por el que se</w:t>
      </w:r>
      <w:r w:rsidRPr="004E6C3E">
        <w:rPr>
          <w:rFonts w:ascii="Arial" w:hAnsi="Arial" w:cs="Arial"/>
          <w:b/>
          <w:bCs/>
          <w:sz w:val="24"/>
          <w:szCs w:val="24"/>
        </w:rPr>
        <w:t xml:space="preserve"> regula la concesión directa de subvenciones -Cheque exportador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E6C3E">
        <w:rPr>
          <w:rFonts w:ascii="Arial" w:hAnsi="Arial" w:cs="Arial"/>
          <w:b/>
          <w:bCs/>
          <w:sz w:val="24"/>
          <w:szCs w:val="24"/>
        </w:rPr>
        <w:t>COVID-19- para favorecer la internacionalización de las</w:t>
      </w:r>
      <w:r>
        <w:rPr>
          <w:rFonts w:ascii="Arial" w:hAnsi="Arial" w:cs="Arial"/>
          <w:b/>
          <w:bCs/>
          <w:sz w:val="24"/>
          <w:szCs w:val="24"/>
        </w:rPr>
        <w:t xml:space="preserve"> empresas de Castilla-La Mancha </w:t>
      </w:r>
      <w:r>
        <w:rPr>
          <w:rFonts w:ascii="Arial" w:hAnsi="Arial" w:cs="Arial"/>
          <w:bCs/>
          <w:sz w:val="24"/>
          <w:szCs w:val="24"/>
        </w:rPr>
        <w:t>(DOCM nº148 de 27 de julio).</w:t>
      </w:r>
    </w:p>
    <w:p w:rsidR="005775E4" w:rsidRDefault="005775E4" w:rsidP="00577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75E4" w:rsidRDefault="005775E4" w:rsidP="005775E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2.- ÓRGANO GESTOR:</w:t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5775E4" w:rsidRDefault="005775E4" w:rsidP="005775E4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Viceconsejería de Empleo, Diálogo Social y Bienestar Laboral.</w:t>
      </w:r>
    </w:p>
    <w:p w:rsidR="005775E4" w:rsidRDefault="005775E4" w:rsidP="005775E4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Consejería de Economía, Empresas y Empleo.</w:t>
      </w:r>
    </w:p>
    <w:p w:rsidR="005775E4" w:rsidRDefault="005775E4" w:rsidP="005775E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</w:p>
    <w:p w:rsidR="005775E4" w:rsidRDefault="005775E4" w:rsidP="005775E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3.- BENEFICIARIAS:</w:t>
      </w:r>
    </w:p>
    <w:p w:rsidR="005775E4" w:rsidRDefault="005775E4" w:rsidP="005775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5775E4" w:rsidRDefault="005775E4" w:rsidP="00577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Podrán ser beneficiaria</w:t>
      </w:r>
      <w:r w:rsidRPr="004E6C3E">
        <w:rPr>
          <w:rFonts w:ascii="Arial" w:hAnsi="Arial" w:cs="Arial"/>
          <w:bCs/>
          <w:sz w:val="24"/>
          <w:szCs w:val="24"/>
        </w:rPr>
        <w:t>s de las subvenciones reguladas en este decreto las empresas; las personas físicas que se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E6C3E">
        <w:rPr>
          <w:rFonts w:ascii="Arial" w:hAnsi="Arial" w:cs="Arial"/>
          <w:bCs/>
          <w:sz w:val="24"/>
          <w:szCs w:val="24"/>
        </w:rPr>
        <w:t>encuentren en alta en el Régimen Especial de Trabajadores Autónomos (RETA); los clústeres; las cooperativas; las</w:t>
      </w:r>
      <w:r>
        <w:rPr>
          <w:rFonts w:ascii="Arial" w:hAnsi="Arial" w:cs="Arial"/>
          <w:bCs/>
          <w:sz w:val="24"/>
          <w:szCs w:val="24"/>
        </w:rPr>
        <w:t xml:space="preserve"> a</w:t>
      </w:r>
      <w:r w:rsidRPr="004E6C3E">
        <w:rPr>
          <w:rFonts w:ascii="Arial" w:hAnsi="Arial" w:cs="Arial"/>
          <w:bCs/>
          <w:sz w:val="24"/>
          <w:szCs w:val="24"/>
        </w:rPr>
        <w:t>grupaciones de personas físicas o jurídicas privadas, las comunidades de bienes, o cualquier otro tipo de unidad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E6C3E">
        <w:rPr>
          <w:rFonts w:ascii="Arial" w:hAnsi="Arial" w:cs="Arial"/>
          <w:bCs/>
          <w:sz w:val="24"/>
          <w:szCs w:val="24"/>
        </w:rPr>
        <w:t>económica o patrimonio separado, que aun careciendo de personalidad jurídica, realicen las actividades subvencionables,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E6C3E">
        <w:rPr>
          <w:rFonts w:ascii="Arial" w:hAnsi="Arial" w:cs="Arial"/>
          <w:bCs/>
          <w:sz w:val="24"/>
          <w:szCs w:val="24"/>
        </w:rPr>
        <w:t>excepto las fundaciones públicas y privadas, empresas u organismos públicos y las administraciones públicas.</w:t>
      </w:r>
    </w:p>
    <w:p w:rsidR="005775E4" w:rsidRPr="004E6C3E" w:rsidRDefault="005775E4" w:rsidP="00577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75E4" w:rsidRDefault="005775E4" w:rsidP="00577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E6C3E">
        <w:rPr>
          <w:rFonts w:ascii="Arial" w:hAnsi="Arial" w:cs="Arial"/>
          <w:bCs/>
          <w:sz w:val="24"/>
          <w:szCs w:val="24"/>
        </w:rPr>
        <w:t>Podrán ser también beneficiarios los órganos de gestión y de representación de las indicaciones geográficas protegidas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E6C3E">
        <w:rPr>
          <w:rFonts w:ascii="Arial" w:hAnsi="Arial" w:cs="Arial"/>
          <w:bCs/>
          <w:sz w:val="24"/>
          <w:szCs w:val="24"/>
        </w:rPr>
        <w:t>y denominaciones de origen protegidas, cualquiera que sea su forma jurídica, así como cuando se constituyan como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E6C3E">
        <w:rPr>
          <w:rFonts w:ascii="Arial" w:hAnsi="Arial" w:cs="Arial"/>
          <w:bCs/>
          <w:sz w:val="24"/>
          <w:szCs w:val="24"/>
        </w:rPr>
        <w:t>asociaciones y fundaciones.</w:t>
      </w:r>
    </w:p>
    <w:p w:rsidR="005775E4" w:rsidRDefault="005775E4" w:rsidP="00577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75E4" w:rsidRPr="00F241B7" w:rsidRDefault="005775E4" w:rsidP="00577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41B7">
        <w:rPr>
          <w:rFonts w:ascii="Arial" w:hAnsi="Arial" w:cs="Arial"/>
          <w:bCs/>
          <w:sz w:val="24"/>
          <w:szCs w:val="24"/>
        </w:rPr>
        <w:t>Las líneas de subvención del decreto son:</w:t>
      </w:r>
    </w:p>
    <w:p w:rsidR="005775E4" w:rsidRPr="00F241B7" w:rsidRDefault="005775E4" w:rsidP="00577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41B7">
        <w:rPr>
          <w:rFonts w:ascii="Arial" w:hAnsi="Arial" w:cs="Arial"/>
          <w:bCs/>
          <w:sz w:val="24"/>
          <w:szCs w:val="24"/>
        </w:rPr>
        <w:t>a) Línea 1: Cheque exportador.</w:t>
      </w:r>
    </w:p>
    <w:p w:rsidR="005775E4" w:rsidRDefault="005775E4" w:rsidP="00577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241B7">
        <w:rPr>
          <w:rFonts w:ascii="Arial" w:hAnsi="Arial" w:cs="Arial"/>
          <w:bCs/>
          <w:sz w:val="24"/>
          <w:szCs w:val="24"/>
        </w:rPr>
        <w:t>b) Línea 2: Cheque exportador-moda.</w:t>
      </w:r>
    </w:p>
    <w:p w:rsidR="005775E4" w:rsidRDefault="005775E4" w:rsidP="00577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75E4" w:rsidRDefault="005775E4" w:rsidP="00577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75E4" w:rsidRDefault="005775E4" w:rsidP="005775E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4.- PRESUPUESTO Y FINANCIACIÓN:</w:t>
      </w:r>
    </w:p>
    <w:p w:rsidR="005775E4" w:rsidRDefault="005775E4" w:rsidP="00577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75E4" w:rsidRDefault="005775E4" w:rsidP="005775E4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E6C3E">
        <w:rPr>
          <w:rFonts w:ascii="Arial" w:hAnsi="Arial" w:cs="Arial"/>
          <w:bCs/>
          <w:sz w:val="24"/>
          <w:szCs w:val="24"/>
        </w:rPr>
        <w:t xml:space="preserve">El importe máximo del crédito destinado a la financiación de las subvenciones previsto para la </w:t>
      </w:r>
      <w:r w:rsidRPr="00F241B7">
        <w:rPr>
          <w:rFonts w:ascii="Arial" w:hAnsi="Arial" w:cs="Arial"/>
          <w:b/>
          <w:bCs/>
          <w:sz w:val="24"/>
          <w:szCs w:val="24"/>
        </w:rPr>
        <w:t>anualidad 2020 y 2021 asciende a 1.200.000,00 euros</w:t>
      </w:r>
      <w:r w:rsidRPr="004E6C3E">
        <w:rPr>
          <w:rFonts w:ascii="Arial" w:hAnsi="Arial" w:cs="Arial"/>
          <w:bCs/>
          <w:sz w:val="24"/>
          <w:szCs w:val="24"/>
        </w:rPr>
        <w:t>, del presupuesto del Instituto de Promoción Exterior de Castilla-La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E6C3E">
        <w:rPr>
          <w:rFonts w:ascii="Arial" w:hAnsi="Arial" w:cs="Arial"/>
          <w:bCs/>
          <w:sz w:val="24"/>
          <w:szCs w:val="24"/>
        </w:rPr>
        <w:t>Mancha, Programa 751B, partida 47573, de los presupuestos generales de la Junta de Comunidades de Castilla-La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E6C3E">
        <w:rPr>
          <w:rFonts w:ascii="Arial" w:hAnsi="Arial" w:cs="Arial"/>
          <w:bCs/>
          <w:sz w:val="24"/>
          <w:szCs w:val="24"/>
        </w:rPr>
        <w:t>Mancha.</w:t>
      </w:r>
    </w:p>
    <w:p w:rsidR="005775E4" w:rsidRPr="004E6C3E" w:rsidRDefault="005775E4" w:rsidP="005775E4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75E4" w:rsidRDefault="005775E4" w:rsidP="005775E4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E6C3E">
        <w:rPr>
          <w:rFonts w:ascii="Arial" w:hAnsi="Arial" w:cs="Arial"/>
          <w:bCs/>
          <w:sz w:val="24"/>
          <w:szCs w:val="24"/>
        </w:rPr>
        <w:t>La distribución plurianual de los créditos por líneas de subvención es la siguiente:</w:t>
      </w:r>
    </w:p>
    <w:p w:rsidR="005775E4" w:rsidRPr="004E6C3E" w:rsidRDefault="005775E4" w:rsidP="005775E4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75E4" w:rsidRPr="004E6C3E" w:rsidRDefault="005775E4" w:rsidP="005775E4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E6C3E">
        <w:rPr>
          <w:rFonts w:ascii="Arial" w:hAnsi="Arial" w:cs="Arial"/>
          <w:bCs/>
          <w:sz w:val="24"/>
          <w:szCs w:val="24"/>
        </w:rPr>
        <w:t xml:space="preserve">Línea 1 </w:t>
      </w:r>
      <w:r>
        <w:rPr>
          <w:rFonts w:ascii="Arial" w:hAnsi="Arial" w:cs="Arial"/>
          <w:bCs/>
          <w:sz w:val="24"/>
          <w:szCs w:val="24"/>
        </w:rPr>
        <w:t xml:space="preserve">                     </w:t>
      </w:r>
      <w:r w:rsidRPr="004E6C3E">
        <w:rPr>
          <w:rFonts w:ascii="Arial" w:hAnsi="Arial" w:cs="Arial"/>
          <w:bCs/>
          <w:sz w:val="24"/>
          <w:szCs w:val="24"/>
        </w:rPr>
        <w:t>Anualidad 2020</w:t>
      </w:r>
      <w:r>
        <w:rPr>
          <w:rFonts w:ascii="Arial" w:hAnsi="Arial" w:cs="Arial"/>
          <w:bCs/>
          <w:sz w:val="24"/>
          <w:szCs w:val="24"/>
        </w:rPr>
        <w:t xml:space="preserve">                   </w:t>
      </w:r>
      <w:r w:rsidRPr="004E6C3E">
        <w:rPr>
          <w:rFonts w:ascii="Arial" w:hAnsi="Arial" w:cs="Arial"/>
          <w:bCs/>
          <w:sz w:val="24"/>
          <w:szCs w:val="24"/>
        </w:rPr>
        <w:t xml:space="preserve"> Anualidad 2021 </w:t>
      </w:r>
      <w:r>
        <w:rPr>
          <w:rFonts w:ascii="Arial" w:hAnsi="Arial" w:cs="Arial"/>
          <w:bCs/>
          <w:sz w:val="24"/>
          <w:szCs w:val="24"/>
        </w:rPr>
        <w:t xml:space="preserve">             </w:t>
      </w:r>
      <w:r w:rsidRPr="004E6C3E">
        <w:rPr>
          <w:rFonts w:ascii="Arial" w:hAnsi="Arial" w:cs="Arial"/>
          <w:bCs/>
          <w:sz w:val="24"/>
          <w:szCs w:val="24"/>
        </w:rPr>
        <w:t>Total</w:t>
      </w:r>
    </w:p>
    <w:p w:rsidR="005775E4" w:rsidRPr="004E6C3E" w:rsidRDefault="005775E4" w:rsidP="005775E4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E6C3E">
        <w:rPr>
          <w:rFonts w:ascii="Arial" w:hAnsi="Arial" w:cs="Arial"/>
          <w:bCs/>
          <w:sz w:val="24"/>
          <w:szCs w:val="24"/>
        </w:rPr>
        <w:t>Zona ITI y prioritaria</w:t>
      </w:r>
      <w:r>
        <w:rPr>
          <w:rFonts w:ascii="Arial" w:hAnsi="Arial" w:cs="Arial"/>
          <w:bCs/>
          <w:sz w:val="24"/>
          <w:szCs w:val="24"/>
        </w:rPr>
        <w:t xml:space="preserve">      </w:t>
      </w:r>
      <w:r w:rsidRPr="004E6C3E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  </w:t>
      </w:r>
      <w:r w:rsidRPr="004E6C3E">
        <w:rPr>
          <w:rFonts w:ascii="Arial" w:hAnsi="Arial" w:cs="Arial"/>
          <w:bCs/>
          <w:sz w:val="24"/>
          <w:szCs w:val="24"/>
        </w:rPr>
        <w:t>32.000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</w:t>
      </w:r>
      <w:r w:rsidRPr="004E6C3E">
        <w:rPr>
          <w:rFonts w:ascii="Arial" w:hAnsi="Arial" w:cs="Arial"/>
          <w:bCs/>
          <w:sz w:val="24"/>
          <w:szCs w:val="24"/>
        </w:rPr>
        <w:t xml:space="preserve"> 80.000 </w:t>
      </w:r>
      <w:r>
        <w:rPr>
          <w:rFonts w:ascii="Arial" w:hAnsi="Arial" w:cs="Arial"/>
          <w:bCs/>
          <w:sz w:val="24"/>
          <w:szCs w:val="24"/>
        </w:rPr>
        <w:t xml:space="preserve">           </w:t>
      </w:r>
      <w:r w:rsidRPr="004E6C3E">
        <w:rPr>
          <w:rFonts w:ascii="Arial" w:hAnsi="Arial" w:cs="Arial"/>
          <w:bCs/>
          <w:sz w:val="24"/>
          <w:szCs w:val="24"/>
        </w:rPr>
        <w:t>112.000</w:t>
      </w:r>
    </w:p>
    <w:p w:rsidR="005775E4" w:rsidRPr="004E6C3E" w:rsidRDefault="005775E4" w:rsidP="005775E4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E6C3E">
        <w:rPr>
          <w:rFonts w:ascii="Arial" w:hAnsi="Arial" w:cs="Arial"/>
          <w:bCs/>
          <w:sz w:val="24"/>
          <w:szCs w:val="24"/>
        </w:rPr>
        <w:t xml:space="preserve">Resto territorio regional </w:t>
      </w:r>
      <w:r>
        <w:rPr>
          <w:rFonts w:ascii="Arial" w:hAnsi="Arial" w:cs="Arial"/>
          <w:bCs/>
          <w:sz w:val="24"/>
          <w:szCs w:val="24"/>
        </w:rPr>
        <w:t xml:space="preserve">   </w:t>
      </w:r>
      <w:r w:rsidRPr="004E6C3E">
        <w:rPr>
          <w:rFonts w:ascii="Arial" w:hAnsi="Arial" w:cs="Arial"/>
          <w:bCs/>
          <w:sz w:val="24"/>
          <w:szCs w:val="24"/>
        </w:rPr>
        <w:t xml:space="preserve">235.000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</w:t>
      </w:r>
      <w:r w:rsidRPr="004E6C3E">
        <w:rPr>
          <w:rFonts w:ascii="Arial" w:hAnsi="Arial" w:cs="Arial"/>
          <w:bCs/>
          <w:sz w:val="24"/>
          <w:szCs w:val="24"/>
        </w:rPr>
        <w:t xml:space="preserve">570.000 </w:t>
      </w:r>
      <w:r>
        <w:rPr>
          <w:rFonts w:ascii="Arial" w:hAnsi="Arial" w:cs="Arial"/>
          <w:bCs/>
          <w:sz w:val="24"/>
          <w:szCs w:val="24"/>
        </w:rPr>
        <w:t xml:space="preserve">           </w:t>
      </w:r>
      <w:r w:rsidRPr="004E6C3E">
        <w:rPr>
          <w:rFonts w:ascii="Arial" w:hAnsi="Arial" w:cs="Arial"/>
          <w:bCs/>
          <w:sz w:val="24"/>
          <w:szCs w:val="24"/>
        </w:rPr>
        <w:t>805.000</w:t>
      </w:r>
    </w:p>
    <w:p w:rsidR="005775E4" w:rsidRPr="005775E4" w:rsidRDefault="005775E4" w:rsidP="005775E4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75E4">
        <w:rPr>
          <w:rFonts w:ascii="Arial" w:hAnsi="Arial" w:cs="Arial"/>
          <w:b/>
          <w:bCs/>
          <w:sz w:val="24"/>
          <w:szCs w:val="24"/>
        </w:rPr>
        <w:t>Total línea 1                      267.000                                    650.000          917.000</w:t>
      </w:r>
    </w:p>
    <w:p w:rsidR="005775E4" w:rsidRDefault="005775E4" w:rsidP="005775E4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75E4" w:rsidRDefault="005775E4" w:rsidP="005775E4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75E4" w:rsidRPr="004E6C3E" w:rsidRDefault="005775E4" w:rsidP="005775E4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E6C3E">
        <w:rPr>
          <w:rFonts w:ascii="Arial" w:hAnsi="Arial" w:cs="Arial"/>
          <w:bCs/>
          <w:sz w:val="24"/>
          <w:szCs w:val="24"/>
        </w:rPr>
        <w:t xml:space="preserve">Línea 2 </w:t>
      </w:r>
      <w:r>
        <w:rPr>
          <w:rFonts w:ascii="Arial" w:hAnsi="Arial" w:cs="Arial"/>
          <w:bCs/>
          <w:sz w:val="24"/>
          <w:szCs w:val="24"/>
        </w:rPr>
        <w:t xml:space="preserve">                     </w:t>
      </w:r>
      <w:r w:rsidRPr="004E6C3E">
        <w:rPr>
          <w:rFonts w:ascii="Arial" w:hAnsi="Arial" w:cs="Arial"/>
          <w:bCs/>
          <w:sz w:val="24"/>
          <w:szCs w:val="24"/>
        </w:rPr>
        <w:t>Anualidad 2020</w:t>
      </w:r>
      <w:r>
        <w:rPr>
          <w:rFonts w:ascii="Arial" w:hAnsi="Arial" w:cs="Arial"/>
          <w:bCs/>
          <w:sz w:val="24"/>
          <w:szCs w:val="24"/>
        </w:rPr>
        <w:t xml:space="preserve">                   </w:t>
      </w:r>
      <w:r w:rsidRPr="004E6C3E">
        <w:rPr>
          <w:rFonts w:ascii="Arial" w:hAnsi="Arial" w:cs="Arial"/>
          <w:bCs/>
          <w:sz w:val="24"/>
          <w:szCs w:val="24"/>
        </w:rPr>
        <w:t xml:space="preserve"> Anualidad 2021 </w:t>
      </w:r>
      <w:r>
        <w:rPr>
          <w:rFonts w:ascii="Arial" w:hAnsi="Arial" w:cs="Arial"/>
          <w:bCs/>
          <w:sz w:val="24"/>
          <w:szCs w:val="24"/>
        </w:rPr>
        <w:t xml:space="preserve">             </w:t>
      </w:r>
      <w:r w:rsidRPr="004E6C3E">
        <w:rPr>
          <w:rFonts w:ascii="Arial" w:hAnsi="Arial" w:cs="Arial"/>
          <w:bCs/>
          <w:sz w:val="24"/>
          <w:szCs w:val="24"/>
        </w:rPr>
        <w:t>Total</w:t>
      </w:r>
    </w:p>
    <w:p w:rsidR="005775E4" w:rsidRPr="004E6C3E" w:rsidRDefault="005775E4" w:rsidP="005775E4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E6C3E">
        <w:rPr>
          <w:rFonts w:ascii="Arial" w:hAnsi="Arial" w:cs="Arial"/>
          <w:bCs/>
          <w:sz w:val="24"/>
          <w:szCs w:val="24"/>
        </w:rPr>
        <w:t xml:space="preserve">Zona ITI y prioritaria </w:t>
      </w:r>
      <w:r>
        <w:rPr>
          <w:rFonts w:ascii="Arial" w:hAnsi="Arial" w:cs="Arial"/>
          <w:bCs/>
          <w:sz w:val="24"/>
          <w:szCs w:val="24"/>
        </w:rPr>
        <w:t xml:space="preserve">              </w:t>
      </w:r>
      <w:r w:rsidRPr="004E6C3E">
        <w:rPr>
          <w:rFonts w:ascii="Arial" w:hAnsi="Arial" w:cs="Arial"/>
          <w:bCs/>
          <w:sz w:val="24"/>
          <w:szCs w:val="24"/>
        </w:rPr>
        <w:t xml:space="preserve">8.000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 </w:t>
      </w:r>
      <w:r w:rsidRPr="004E6C3E">
        <w:rPr>
          <w:rFonts w:ascii="Arial" w:hAnsi="Arial" w:cs="Arial"/>
          <w:bCs/>
          <w:sz w:val="24"/>
          <w:szCs w:val="24"/>
        </w:rPr>
        <w:t>8.000</w:t>
      </w:r>
      <w:r>
        <w:rPr>
          <w:rFonts w:ascii="Arial" w:hAnsi="Arial" w:cs="Arial"/>
          <w:bCs/>
          <w:sz w:val="24"/>
          <w:szCs w:val="24"/>
        </w:rPr>
        <w:t xml:space="preserve">           </w:t>
      </w:r>
      <w:r w:rsidRPr="004E6C3E">
        <w:rPr>
          <w:rFonts w:ascii="Arial" w:hAnsi="Arial" w:cs="Arial"/>
          <w:bCs/>
          <w:sz w:val="24"/>
          <w:szCs w:val="24"/>
        </w:rPr>
        <w:t xml:space="preserve"> 16.000</w:t>
      </w:r>
    </w:p>
    <w:p w:rsidR="005775E4" w:rsidRPr="004E6C3E" w:rsidRDefault="005775E4" w:rsidP="005775E4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E6C3E">
        <w:rPr>
          <w:rFonts w:ascii="Arial" w:hAnsi="Arial" w:cs="Arial"/>
          <w:bCs/>
          <w:sz w:val="24"/>
          <w:szCs w:val="24"/>
        </w:rPr>
        <w:t xml:space="preserve">Resto territorio regional </w:t>
      </w:r>
      <w:r>
        <w:rPr>
          <w:rFonts w:ascii="Arial" w:hAnsi="Arial" w:cs="Arial"/>
          <w:bCs/>
          <w:sz w:val="24"/>
          <w:szCs w:val="24"/>
        </w:rPr>
        <w:t xml:space="preserve">       </w:t>
      </w:r>
      <w:r w:rsidRPr="004E6C3E">
        <w:rPr>
          <w:rFonts w:ascii="Arial" w:hAnsi="Arial" w:cs="Arial"/>
          <w:bCs/>
          <w:sz w:val="24"/>
          <w:szCs w:val="24"/>
        </w:rPr>
        <w:t xml:space="preserve">75.000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</w:t>
      </w:r>
      <w:r w:rsidRPr="004E6C3E">
        <w:rPr>
          <w:rFonts w:ascii="Arial" w:hAnsi="Arial" w:cs="Arial"/>
          <w:bCs/>
          <w:sz w:val="24"/>
          <w:szCs w:val="24"/>
        </w:rPr>
        <w:t>192.000</w:t>
      </w:r>
      <w:r>
        <w:rPr>
          <w:rFonts w:ascii="Arial" w:hAnsi="Arial" w:cs="Arial"/>
          <w:bCs/>
          <w:sz w:val="24"/>
          <w:szCs w:val="24"/>
        </w:rPr>
        <w:t xml:space="preserve">        </w:t>
      </w:r>
      <w:r w:rsidRPr="004E6C3E">
        <w:rPr>
          <w:rFonts w:ascii="Arial" w:hAnsi="Arial" w:cs="Arial"/>
          <w:bCs/>
          <w:sz w:val="24"/>
          <w:szCs w:val="24"/>
        </w:rPr>
        <w:t xml:space="preserve"> 267.000</w:t>
      </w:r>
    </w:p>
    <w:p w:rsidR="005775E4" w:rsidRDefault="005775E4" w:rsidP="005775E4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E6C3E">
        <w:rPr>
          <w:rFonts w:ascii="Arial" w:hAnsi="Arial" w:cs="Arial"/>
          <w:bCs/>
          <w:sz w:val="24"/>
          <w:szCs w:val="24"/>
        </w:rPr>
        <w:t xml:space="preserve">Total línea 2 </w:t>
      </w:r>
      <w:r>
        <w:rPr>
          <w:rFonts w:ascii="Arial" w:hAnsi="Arial" w:cs="Arial"/>
          <w:bCs/>
          <w:sz w:val="24"/>
          <w:szCs w:val="24"/>
        </w:rPr>
        <w:t xml:space="preserve">                         </w:t>
      </w:r>
      <w:r w:rsidRPr="004E6C3E">
        <w:rPr>
          <w:rFonts w:ascii="Arial" w:hAnsi="Arial" w:cs="Arial"/>
          <w:bCs/>
          <w:sz w:val="24"/>
          <w:szCs w:val="24"/>
        </w:rPr>
        <w:t xml:space="preserve">83.000 </w:t>
      </w:r>
      <w:r>
        <w:rPr>
          <w:rFonts w:ascii="Arial" w:hAnsi="Arial" w:cs="Arial"/>
          <w:bCs/>
          <w:sz w:val="24"/>
          <w:szCs w:val="24"/>
        </w:rPr>
        <w:t xml:space="preserve">                                  </w:t>
      </w:r>
      <w:r w:rsidRPr="004E6C3E">
        <w:rPr>
          <w:rFonts w:ascii="Arial" w:hAnsi="Arial" w:cs="Arial"/>
          <w:bCs/>
          <w:sz w:val="24"/>
          <w:szCs w:val="24"/>
        </w:rPr>
        <w:t>200.000</w:t>
      </w:r>
      <w:r>
        <w:rPr>
          <w:rFonts w:ascii="Arial" w:hAnsi="Arial" w:cs="Arial"/>
          <w:bCs/>
          <w:sz w:val="24"/>
          <w:szCs w:val="24"/>
        </w:rPr>
        <w:t xml:space="preserve">        </w:t>
      </w:r>
      <w:r w:rsidRPr="004E6C3E">
        <w:rPr>
          <w:rFonts w:ascii="Arial" w:hAnsi="Arial" w:cs="Arial"/>
          <w:bCs/>
          <w:sz w:val="24"/>
          <w:szCs w:val="24"/>
        </w:rPr>
        <w:t xml:space="preserve"> 283.000</w:t>
      </w:r>
    </w:p>
    <w:p w:rsidR="005775E4" w:rsidRPr="004E6C3E" w:rsidRDefault="005775E4" w:rsidP="005775E4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75E4" w:rsidRPr="005775E4" w:rsidRDefault="005775E4" w:rsidP="005775E4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775E4">
        <w:rPr>
          <w:rFonts w:ascii="Arial" w:hAnsi="Arial" w:cs="Arial"/>
          <w:b/>
          <w:bCs/>
          <w:sz w:val="24"/>
          <w:szCs w:val="24"/>
        </w:rPr>
        <w:t>Total                                     350.000                                  850.000      1.200.000</w:t>
      </w:r>
    </w:p>
    <w:p w:rsidR="005775E4" w:rsidRDefault="005775E4" w:rsidP="005775E4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75E4" w:rsidRDefault="005775E4" w:rsidP="005775E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5.- CUANTÍA DE LA SUBVENCIÓN:</w:t>
      </w:r>
    </w:p>
    <w:p w:rsidR="005775E4" w:rsidRDefault="005775E4" w:rsidP="005775E4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75E4" w:rsidRPr="004E6C3E" w:rsidRDefault="005775E4" w:rsidP="005775E4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E6C3E">
        <w:rPr>
          <w:rFonts w:ascii="Arial" w:hAnsi="Arial" w:cs="Arial"/>
          <w:bCs/>
          <w:sz w:val="24"/>
          <w:szCs w:val="24"/>
        </w:rPr>
        <w:t>El coste total de las actuaciones subvencionables solicitadas deberá ser como mínimo de 4.000 euros y como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E6C3E">
        <w:rPr>
          <w:rFonts w:ascii="Arial" w:hAnsi="Arial" w:cs="Arial"/>
          <w:bCs/>
          <w:sz w:val="24"/>
          <w:szCs w:val="24"/>
        </w:rPr>
        <w:t>máximo de 8.000 euros.</w:t>
      </w:r>
    </w:p>
    <w:p w:rsidR="005775E4" w:rsidRDefault="005775E4" w:rsidP="005775E4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75E4" w:rsidRDefault="005775E4" w:rsidP="005775E4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E6C3E">
        <w:rPr>
          <w:rFonts w:ascii="Arial" w:hAnsi="Arial" w:cs="Arial"/>
          <w:bCs/>
          <w:sz w:val="24"/>
          <w:szCs w:val="24"/>
        </w:rPr>
        <w:t>El porcentaje de subvención será del 100% del coste subvencionable aprobado.</w:t>
      </w:r>
    </w:p>
    <w:p w:rsidR="005775E4" w:rsidRPr="004E6C3E" w:rsidRDefault="005775E4" w:rsidP="005775E4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75E4" w:rsidRDefault="005775E4" w:rsidP="005775E4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E6C3E">
        <w:rPr>
          <w:rFonts w:ascii="Arial" w:hAnsi="Arial" w:cs="Arial"/>
          <w:bCs/>
          <w:sz w:val="24"/>
          <w:szCs w:val="24"/>
        </w:rPr>
        <w:t>La cuantía individualizada de la subvención a abonar se determinará por el resultado de multiplicar el porcentaje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E6C3E">
        <w:rPr>
          <w:rFonts w:ascii="Arial" w:hAnsi="Arial" w:cs="Arial"/>
          <w:bCs/>
          <w:sz w:val="24"/>
          <w:szCs w:val="24"/>
        </w:rPr>
        <w:t>de ayuda a la cantidad justificada correspondiente a la actividad efectivamente realizada, siempre que este resultado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E6C3E">
        <w:rPr>
          <w:rFonts w:ascii="Arial" w:hAnsi="Arial" w:cs="Arial"/>
          <w:bCs/>
          <w:sz w:val="24"/>
          <w:szCs w:val="24"/>
        </w:rPr>
        <w:t>sea menor o igual a la cantidad máxima subvencionable de 8.000 euros.</w:t>
      </w:r>
    </w:p>
    <w:p w:rsidR="005775E4" w:rsidRDefault="005775E4" w:rsidP="005775E4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75E4" w:rsidRDefault="005775E4" w:rsidP="005775E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6.- PLAZO PRESENTACIÓN DE SOLICITUDES:</w:t>
      </w:r>
    </w:p>
    <w:p w:rsidR="005775E4" w:rsidRDefault="005775E4" w:rsidP="00577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75E4" w:rsidRPr="00F241B7" w:rsidRDefault="005775E4" w:rsidP="005775E4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E6C3E">
        <w:rPr>
          <w:rFonts w:ascii="Arial" w:hAnsi="Arial" w:cs="Arial"/>
          <w:bCs/>
          <w:sz w:val="24"/>
          <w:szCs w:val="24"/>
        </w:rPr>
        <w:t>El plazo de presentación de solicitudes s</w:t>
      </w:r>
      <w:r>
        <w:rPr>
          <w:rFonts w:ascii="Arial" w:hAnsi="Arial" w:cs="Arial"/>
          <w:bCs/>
          <w:sz w:val="24"/>
          <w:szCs w:val="24"/>
        </w:rPr>
        <w:t xml:space="preserve">erá desde el día siguiente a la </w:t>
      </w:r>
      <w:r w:rsidRPr="004E6C3E">
        <w:rPr>
          <w:rFonts w:ascii="Arial" w:hAnsi="Arial" w:cs="Arial"/>
          <w:bCs/>
          <w:sz w:val="24"/>
          <w:szCs w:val="24"/>
        </w:rPr>
        <w:t>publicación del decreto y de su extracto en el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E6C3E">
        <w:rPr>
          <w:rFonts w:ascii="Arial" w:hAnsi="Arial" w:cs="Arial"/>
          <w:bCs/>
          <w:sz w:val="24"/>
          <w:szCs w:val="24"/>
        </w:rPr>
        <w:t xml:space="preserve">Diario Oficial de Castilla-La Mancha, </w:t>
      </w:r>
      <w:r w:rsidRPr="00F241B7">
        <w:rPr>
          <w:rFonts w:ascii="Arial" w:hAnsi="Arial" w:cs="Arial"/>
          <w:b/>
          <w:bCs/>
          <w:sz w:val="24"/>
          <w:szCs w:val="24"/>
        </w:rPr>
        <w:t>hasta el 30 de abril de 2021</w:t>
      </w:r>
      <w:r w:rsidRPr="004E6C3E">
        <w:rPr>
          <w:rFonts w:ascii="Arial" w:hAnsi="Arial" w:cs="Arial"/>
          <w:bCs/>
          <w:sz w:val="24"/>
          <w:szCs w:val="24"/>
        </w:rPr>
        <w:t xml:space="preserve"> </w:t>
      </w:r>
      <w:r w:rsidRPr="00F241B7">
        <w:rPr>
          <w:rFonts w:ascii="Arial" w:hAnsi="Arial" w:cs="Arial"/>
          <w:b/>
          <w:bCs/>
          <w:sz w:val="24"/>
          <w:szCs w:val="24"/>
        </w:rPr>
        <w:t>o hasta el agotamiento del crédito si es anterior.</w:t>
      </w:r>
    </w:p>
    <w:p w:rsidR="005775E4" w:rsidRPr="004E6C3E" w:rsidRDefault="005775E4" w:rsidP="005775E4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75E4" w:rsidRPr="004E6C3E" w:rsidRDefault="005775E4" w:rsidP="005775E4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E6C3E">
        <w:rPr>
          <w:rFonts w:ascii="Arial" w:hAnsi="Arial" w:cs="Arial"/>
          <w:bCs/>
          <w:sz w:val="24"/>
          <w:szCs w:val="24"/>
        </w:rPr>
        <w:t>Las solicitudes se presentarán de forma telemática con firma electrónica, a través del Anexo I, que se presentará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E6C3E">
        <w:rPr>
          <w:rFonts w:ascii="Arial" w:hAnsi="Arial" w:cs="Arial"/>
          <w:bCs/>
          <w:sz w:val="24"/>
          <w:szCs w:val="24"/>
        </w:rPr>
        <w:t>junto con el Anexo II, y que se incluirán en la sede electrónica de la Administración de la Junta de Comunidades de</w:t>
      </w:r>
    </w:p>
    <w:p w:rsidR="005775E4" w:rsidRDefault="005775E4" w:rsidP="005775E4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E6C3E">
        <w:rPr>
          <w:rFonts w:ascii="Arial" w:hAnsi="Arial" w:cs="Arial"/>
          <w:bCs/>
          <w:sz w:val="24"/>
          <w:szCs w:val="24"/>
        </w:rPr>
        <w:t>Castilla-La Mancha: (</w:t>
      </w:r>
      <w:hyperlink r:id="rId7" w:history="1">
        <w:r w:rsidRPr="00EC41F1">
          <w:rPr>
            <w:rStyle w:val="Hipervnculo"/>
            <w:rFonts w:ascii="Arial" w:hAnsi="Arial" w:cs="Arial"/>
            <w:bCs/>
            <w:sz w:val="24"/>
            <w:szCs w:val="24"/>
          </w:rPr>
          <w:t>https://www.jccm.es</w:t>
        </w:r>
      </w:hyperlink>
      <w:r w:rsidRPr="004E6C3E">
        <w:rPr>
          <w:rFonts w:ascii="Arial" w:hAnsi="Arial" w:cs="Arial"/>
          <w:bCs/>
          <w:sz w:val="24"/>
          <w:szCs w:val="24"/>
        </w:rPr>
        <w:t>).</w:t>
      </w:r>
    </w:p>
    <w:p w:rsidR="005775E4" w:rsidRDefault="005775E4" w:rsidP="005775E4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75E4" w:rsidRDefault="005775E4" w:rsidP="005775E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7.- CRITERIOS ITI:</w:t>
      </w:r>
    </w:p>
    <w:p w:rsidR="005775E4" w:rsidRDefault="005775E4" w:rsidP="005775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75E4" w:rsidRDefault="005775E4" w:rsidP="005775E4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E6C3E">
        <w:rPr>
          <w:rFonts w:ascii="Arial" w:hAnsi="Arial" w:cs="Arial"/>
          <w:bCs/>
          <w:sz w:val="24"/>
          <w:szCs w:val="24"/>
        </w:rPr>
        <w:t>Se establece una reserva del crédito total para los beneficiarios cuya sede productiva o generadora de servicio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E6C3E">
        <w:rPr>
          <w:rFonts w:ascii="Arial" w:hAnsi="Arial" w:cs="Arial"/>
          <w:bCs/>
          <w:sz w:val="24"/>
          <w:szCs w:val="24"/>
        </w:rPr>
        <w:t>se localice en alguno de los municipios incluidos en el Anexo del Decreto 31/2017, de 25 de abril, por el que se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E6C3E">
        <w:rPr>
          <w:rFonts w:ascii="Arial" w:hAnsi="Arial" w:cs="Arial"/>
          <w:bCs/>
          <w:sz w:val="24"/>
          <w:szCs w:val="24"/>
        </w:rPr>
        <w:t>establece el procedimiento de gobernanza de la Inversión Territorial Integrada (ITI) de Castilla-La Mancha para el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E6C3E">
        <w:rPr>
          <w:rFonts w:ascii="Arial" w:hAnsi="Arial" w:cs="Arial"/>
          <w:bCs/>
          <w:sz w:val="24"/>
          <w:szCs w:val="24"/>
        </w:rPr>
        <w:t>período de programación 2014-2020, o con arreglo a la distribución municipal que, en su caso, se determine en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E6C3E">
        <w:rPr>
          <w:rFonts w:ascii="Arial" w:hAnsi="Arial" w:cs="Arial"/>
          <w:bCs/>
          <w:sz w:val="24"/>
          <w:szCs w:val="24"/>
        </w:rPr>
        <w:t>posteriores períodos de programación, así como en los territorios de los municipios considerados zonas prioritarias,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E6C3E">
        <w:rPr>
          <w:rFonts w:ascii="Arial" w:hAnsi="Arial" w:cs="Arial"/>
          <w:bCs/>
          <w:sz w:val="24"/>
          <w:szCs w:val="24"/>
        </w:rPr>
        <w:t>reguladas e</w:t>
      </w:r>
      <w:bookmarkStart w:id="0" w:name="_GoBack"/>
      <w:bookmarkEnd w:id="0"/>
      <w:r w:rsidRPr="004E6C3E">
        <w:rPr>
          <w:rFonts w:ascii="Arial" w:hAnsi="Arial" w:cs="Arial"/>
          <w:bCs/>
          <w:sz w:val="24"/>
          <w:szCs w:val="24"/>
        </w:rPr>
        <w:t>n la Ley 5/2017, de 30 de noviembre, de Estímulo Económico de Zonas Prioritarias en Castilla-La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E6C3E">
        <w:rPr>
          <w:rFonts w:ascii="Arial" w:hAnsi="Arial" w:cs="Arial"/>
          <w:bCs/>
          <w:sz w:val="24"/>
          <w:szCs w:val="24"/>
        </w:rPr>
        <w:t>Mancha delimitadas mediante el Decreto 52/2018, de 31 de julio.</w:t>
      </w:r>
    </w:p>
    <w:p w:rsidR="005775E4" w:rsidRDefault="005775E4" w:rsidP="005775E4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5775E4" w:rsidRDefault="005775E4" w:rsidP="005775E4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75E4" w:rsidRDefault="005775E4" w:rsidP="005775E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8.- FECHA DE RESOLUCIÓN DE LA CONVOCATORIA:</w:t>
      </w:r>
    </w:p>
    <w:p w:rsidR="005775E4" w:rsidRDefault="005775E4" w:rsidP="005775E4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F241B7">
        <w:rPr>
          <w:rFonts w:ascii="Arial" w:hAnsi="Arial" w:cs="Arial"/>
          <w:sz w:val="24"/>
          <w:szCs w:val="24"/>
        </w:rPr>
        <w:t xml:space="preserve">El plazo máximo para resolver y notificar la resolución será de </w:t>
      </w:r>
      <w:r w:rsidRPr="00F241B7">
        <w:rPr>
          <w:rFonts w:ascii="Arial" w:hAnsi="Arial" w:cs="Arial"/>
          <w:b/>
          <w:sz w:val="24"/>
          <w:szCs w:val="24"/>
        </w:rPr>
        <w:t>dos meses</w:t>
      </w:r>
      <w:r w:rsidRPr="00F241B7">
        <w:rPr>
          <w:rFonts w:ascii="Arial" w:hAnsi="Arial" w:cs="Arial"/>
          <w:sz w:val="24"/>
          <w:szCs w:val="24"/>
        </w:rPr>
        <w:t xml:space="preserve"> desde la presentación de la solicitud. El</w:t>
      </w:r>
      <w:r>
        <w:rPr>
          <w:rFonts w:ascii="Arial" w:hAnsi="Arial" w:cs="Arial"/>
          <w:sz w:val="24"/>
          <w:szCs w:val="24"/>
        </w:rPr>
        <w:t xml:space="preserve"> </w:t>
      </w:r>
      <w:r w:rsidRPr="00F241B7">
        <w:rPr>
          <w:rFonts w:ascii="Arial" w:hAnsi="Arial" w:cs="Arial"/>
          <w:sz w:val="24"/>
          <w:szCs w:val="24"/>
        </w:rPr>
        <w:t>vencimiento del plazo máximo sin haberse notificado resolución expresa, legitima a los interesados para entender</w:t>
      </w:r>
      <w:r>
        <w:rPr>
          <w:rFonts w:ascii="Arial" w:hAnsi="Arial" w:cs="Arial"/>
          <w:sz w:val="24"/>
          <w:szCs w:val="24"/>
        </w:rPr>
        <w:t xml:space="preserve"> </w:t>
      </w:r>
      <w:r w:rsidRPr="00F241B7">
        <w:rPr>
          <w:rFonts w:ascii="Arial" w:hAnsi="Arial" w:cs="Arial"/>
          <w:sz w:val="24"/>
          <w:szCs w:val="24"/>
        </w:rPr>
        <w:t>desestimada, por silencio administrativo, la concesión de la subvención.</w:t>
      </w:r>
    </w:p>
    <w:p w:rsidR="005775E4" w:rsidRDefault="005775E4" w:rsidP="005775E4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</w:p>
    <w:p w:rsidR="005775E4" w:rsidRDefault="005775E4" w:rsidP="005775E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10.- RESULTADOS EN ZONAS ITI:</w:t>
      </w:r>
    </w:p>
    <w:p w:rsidR="005775E4" w:rsidRDefault="005775E4" w:rsidP="005775E4">
      <w:pPr>
        <w:spacing w:before="12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4B3DEC" w:rsidRPr="002A2B73" w:rsidRDefault="004B3DEC" w:rsidP="00306C93">
      <w:pPr>
        <w:rPr>
          <w:rFonts w:ascii="Arial" w:hAnsi="Arial" w:cs="Arial"/>
          <w:sz w:val="24"/>
          <w:szCs w:val="24"/>
        </w:rPr>
      </w:pPr>
    </w:p>
    <w:sectPr w:rsidR="004B3DEC" w:rsidRPr="002A2B7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5775E4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1212816" cy="715992"/>
          <wp:effectExtent l="0" t="0" r="6985" b="8255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D2210F">
      <w:rPr>
        <w:lang w:val="es-ES_tradnl"/>
      </w:rPr>
      <w:t xml:space="preserve">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915920" cy="741680"/>
          <wp:effectExtent l="0" t="0" r="0" b="127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7B29"/>
    <w:multiLevelType w:val="hybridMultilevel"/>
    <w:tmpl w:val="3DBE15C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15DC4"/>
    <w:multiLevelType w:val="hybridMultilevel"/>
    <w:tmpl w:val="CE1ECC5C"/>
    <w:lvl w:ilvl="0" w:tplc="0AD28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F6181"/>
    <w:multiLevelType w:val="hybridMultilevel"/>
    <w:tmpl w:val="D7F0AA5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345426"/>
    <w:multiLevelType w:val="hybridMultilevel"/>
    <w:tmpl w:val="11263A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8D3BB5"/>
    <w:multiLevelType w:val="hybridMultilevel"/>
    <w:tmpl w:val="9AF05B5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8E09A8"/>
    <w:multiLevelType w:val="hybridMultilevel"/>
    <w:tmpl w:val="678CC040"/>
    <w:lvl w:ilvl="0" w:tplc="E864EA4A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F53198"/>
    <w:multiLevelType w:val="hybridMultilevel"/>
    <w:tmpl w:val="9248701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AD28AC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840EE9"/>
    <w:multiLevelType w:val="hybridMultilevel"/>
    <w:tmpl w:val="4BE27B7C"/>
    <w:lvl w:ilvl="0" w:tplc="0AD28A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2875EB6"/>
    <w:multiLevelType w:val="hybridMultilevel"/>
    <w:tmpl w:val="45D4510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537EEB"/>
    <w:multiLevelType w:val="hybridMultilevel"/>
    <w:tmpl w:val="9934C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84176"/>
    <w:multiLevelType w:val="hybridMultilevel"/>
    <w:tmpl w:val="FC42371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922687"/>
    <w:multiLevelType w:val="hybridMultilevel"/>
    <w:tmpl w:val="BF34C196"/>
    <w:lvl w:ilvl="0" w:tplc="0C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5" w15:restartNumberingAfterBreak="0">
    <w:nsid w:val="2B010071"/>
    <w:multiLevelType w:val="hybridMultilevel"/>
    <w:tmpl w:val="1B70087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27D2D3F"/>
    <w:multiLevelType w:val="hybridMultilevel"/>
    <w:tmpl w:val="1108B0EA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C34AA1"/>
    <w:multiLevelType w:val="hybridMultilevel"/>
    <w:tmpl w:val="B0E6DFD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143CBD"/>
    <w:multiLevelType w:val="hybridMultilevel"/>
    <w:tmpl w:val="BDD2A16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0E07F9"/>
    <w:multiLevelType w:val="hybridMultilevel"/>
    <w:tmpl w:val="237CD0D4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2E27A0"/>
    <w:multiLevelType w:val="hybridMultilevel"/>
    <w:tmpl w:val="2AD8298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FB2592"/>
    <w:multiLevelType w:val="hybridMultilevel"/>
    <w:tmpl w:val="2BE2D16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4D7FD7"/>
    <w:multiLevelType w:val="hybridMultilevel"/>
    <w:tmpl w:val="74A6854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5254548"/>
    <w:multiLevelType w:val="hybridMultilevel"/>
    <w:tmpl w:val="59AC76E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4224E"/>
    <w:multiLevelType w:val="hybridMultilevel"/>
    <w:tmpl w:val="99909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3B85A5E"/>
    <w:multiLevelType w:val="hybridMultilevel"/>
    <w:tmpl w:val="0F86FC86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E77D63"/>
    <w:multiLevelType w:val="hybridMultilevel"/>
    <w:tmpl w:val="2C226C9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887882"/>
    <w:multiLevelType w:val="hybridMultilevel"/>
    <w:tmpl w:val="CD2A421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CA1303E"/>
    <w:multiLevelType w:val="hybridMultilevel"/>
    <w:tmpl w:val="06BA573C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B26ED"/>
    <w:multiLevelType w:val="hybridMultilevel"/>
    <w:tmpl w:val="0F72DB20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DD4D22"/>
    <w:multiLevelType w:val="hybridMultilevel"/>
    <w:tmpl w:val="B894AB66"/>
    <w:lvl w:ilvl="0" w:tplc="351C0122">
      <w:start w:val="6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F0665E5"/>
    <w:multiLevelType w:val="hybridMultilevel"/>
    <w:tmpl w:val="A4C82B8C"/>
    <w:lvl w:ilvl="0" w:tplc="0AD28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9"/>
  </w:num>
  <w:num w:numId="3">
    <w:abstractNumId w:val="7"/>
  </w:num>
  <w:num w:numId="4">
    <w:abstractNumId w:val="35"/>
  </w:num>
  <w:num w:numId="5">
    <w:abstractNumId w:val="33"/>
  </w:num>
  <w:num w:numId="6">
    <w:abstractNumId w:val="44"/>
  </w:num>
  <w:num w:numId="7">
    <w:abstractNumId w:val="22"/>
  </w:num>
  <w:num w:numId="8">
    <w:abstractNumId w:val="39"/>
  </w:num>
  <w:num w:numId="9">
    <w:abstractNumId w:val="27"/>
  </w:num>
  <w:num w:numId="10">
    <w:abstractNumId w:val="36"/>
  </w:num>
  <w:num w:numId="11">
    <w:abstractNumId w:val="32"/>
  </w:num>
  <w:num w:numId="12">
    <w:abstractNumId w:val="21"/>
  </w:num>
  <w:num w:numId="13">
    <w:abstractNumId w:val="23"/>
  </w:num>
  <w:num w:numId="14">
    <w:abstractNumId w:val="20"/>
  </w:num>
  <w:num w:numId="15">
    <w:abstractNumId w:val="46"/>
  </w:num>
  <w:num w:numId="16">
    <w:abstractNumId w:val="41"/>
  </w:num>
  <w:num w:numId="17">
    <w:abstractNumId w:val="28"/>
  </w:num>
  <w:num w:numId="18">
    <w:abstractNumId w:val="2"/>
  </w:num>
  <w:num w:numId="19">
    <w:abstractNumId w:val="16"/>
  </w:num>
  <w:num w:numId="20">
    <w:abstractNumId w:val="5"/>
  </w:num>
  <w:num w:numId="21">
    <w:abstractNumId w:val="8"/>
  </w:num>
  <w:num w:numId="22">
    <w:abstractNumId w:val="47"/>
  </w:num>
  <w:num w:numId="23">
    <w:abstractNumId w:val="31"/>
  </w:num>
  <w:num w:numId="24">
    <w:abstractNumId w:val="40"/>
  </w:num>
  <w:num w:numId="25">
    <w:abstractNumId w:val="0"/>
  </w:num>
  <w:num w:numId="26">
    <w:abstractNumId w:val="37"/>
  </w:num>
  <w:num w:numId="27">
    <w:abstractNumId w:val="43"/>
  </w:num>
  <w:num w:numId="28">
    <w:abstractNumId w:val="25"/>
  </w:num>
  <w:num w:numId="29">
    <w:abstractNumId w:val="14"/>
  </w:num>
  <w:num w:numId="30">
    <w:abstractNumId w:val="34"/>
  </w:num>
  <w:num w:numId="31">
    <w:abstractNumId w:val="45"/>
  </w:num>
  <w:num w:numId="32">
    <w:abstractNumId w:val="12"/>
  </w:num>
  <w:num w:numId="33">
    <w:abstractNumId w:val="26"/>
  </w:num>
  <w:num w:numId="34">
    <w:abstractNumId w:val="11"/>
  </w:num>
  <w:num w:numId="35">
    <w:abstractNumId w:val="24"/>
  </w:num>
  <w:num w:numId="36">
    <w:abstractNumId w:val="6"/>
  </w:num>
  <w:num w:numId="37">
    <w:abstractNumId w:val="42"/>
  </w:num>
  <w:num w:numId="38">
    <w:abstractNumId w:val="18"/>
  </w:num>
  <w:num w:numId="39">
    <w:abstractNumId w:val="1"/>
  </w:num>
  <w:num w:numId="40">
    <w:abstractNumId w:val="15"/>
  </w:num>
  <w:num w:numId="41">
    <w:abstractNumId w:val="10"/>
  </w:num>
  <w:num w:numId="42">
    <w:abstractNumId w:val="13"/>
  </w:num>
  <w:num w:numId="43">
    <w:abstractNumId w:val="48"/>
  </w:num>
  <w:num w:numId="44">
    <w:abstractNumId w:val="3"/>
  </w:num>
  <w:num w:numId="45">
    <w:abstractNumId w:val="29"/>
  </w:num>
  <w:num w:numId="46">
    <w:abstractNumId w:val="30"/>
  </w:num>
  <w:num w:numId="47">
    <w:abstractNumId w:val="4"/>
  </w:num>
  <w:num w:numId="48">
    <w:abstractNumId w:val="9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1656EE"/>
    <w:rsid w:val="00165816"/>
    <w:rsid w:val="0017100C"/>
    <w:rsid w:val="00217083"/>
    <w:rsid w:val="00266BC4"/>
    <w:rsid w:val="002A2B73"/>
    <w:rsid w:val="002A4DF8"/>
    <w:rsid w:val="002C1BC4"/>
    <w:rsid w:val="00306C93"/>
    <w:rsid w:val="0033530B"/>
    <w:rsid w:val="00337D3C"/>
    <w:rsid w:val="00365EA3"/>
    <w:rsid w:val="003931BE"/>
    <w:rsid w:val="003969DC"/>
    <w:rsid w:val="003E404E"/>
    <w:rsid w:val="00402C63"/>
    <w:rsid w:val="0040363E"/>
    <w:rsid w:val="00463264"/>
    <w:rsid w:val="00466661"/>
    <w:rsid w:val="00497F37"/>
    <w:rsid w:val="004B254D"/>
    <w:rsid w:val="004B3DEC"/>
    <w:rsid w:val="004C3E7F"/>
    <w:rsid w:val="004E36AD"/>
    <w:rsid w:val="004F41D1"/>
    <w:rsid w:val="00532301"/>
    <w:rsid w:val="00533DC4"/>
    <w:rsid w:val="00571D40"/>
    <w:rsid w:val="005775E4"/>
    <w:rsid w:val="00587CD8"/>
    <w:rsid w:val="00597F5B"/>
    <w:rsid w:val="005C1A26"/>
    <w:rsid w:val="00602F5A"/>
    <w:rsid w:val="006430BD"/>
    <w:rsid w:val="006640BA"/>
    <w:rsid w:val="00681C93"/>
    <w:rsid w:val="00687ED0"/>
    <w:rsid w:val="006B173D"/>
    <w:rsid w:val="006F224A"/>
    <w:rsid w:val="00706FE7"/>
    <w:rsid w:val="007140CF"/>
    <w:rsid w:val="007A37C1"/>
    <w:rsid w:val="007A40B3"/>
    <w:rsid w:val="007F79F0"/>
    <w:rsid w:val="0080278C"/>
    <w:rsid w:val="008179EB"/>
    <w:rsid w:val="00821B90"/>
    <w:rsid w:val="00884AF5"/>
    <w:rsid w:val="00884B2A"/>
    <w:rsid w:val="008B01BA"/>
    <w:rsid w:val="008E0F6D"/>
    <w:rsid w:val="008F2503"/>
    <w:rsid w:val="008F25E9"/>
    <w:rsid w:val="00917CB5"/>
    <w:rsid w:val="0093759C"/>
    <w:rsid w:val="00942D52"/>
    <w:rsid w:val="00945CC7"/>
    <w:rsid w:val="009553A6"/>
    <w:rsid w:val="009831F9"/>
    <w:rsid w:val="00995764"/>
    <w:rsid w:val="009D39C9"/>
    <w:rsid w:val="00A038C0"/>
    <w:rsid w:val="00A160C4"/>
    <w:rsid w:val="00A76985"/>
    <w:rsid w:val="00AD66B6"/>
    <w:rsid w:val="00B207DD"/>
    <w:rsid w:val="00B72895"/>
    <w:rsid w:val="00BF7D95"/>
    <w:rsid w:val="00C018B4"/>
    <w:rsid w:val="00C04720"/>
    <w:rsid w:val="00C31BCB"/>
    <w:rsid w:val="00C336E2"/>
    <w:rsid w:val="00C350CC"/>
    <w:rsid w:val="00C60F23"/>
    <w:rsid w:val="00CD4989"/>
    <w:rsid w:val="00CD749C"/>
    <w:rsid w:val="00CE1E06"/>
    <w:rsid w:val="00D2210F"/>
    <w:rsid w:val="00D32B1E"/>
    <w:rsid w:val="00D53BAB"/>
    <w:rsid w:val="00D626E2"/>
    <w:rsid w:val="00DB33F0"/>
    <w:rsid w:val="00E00194"/>
    <w:rsid w:val="00E25503"/>
    <w:rsid w:val="00E35CF4"/>
    <w:rsid w:val="00E54798"/>
    <w:rsid w:val="00E86B56"/>
    <w:rsid w:val="00EB3D34"/>
    <w:rsid w:val="00ED0A17"/>
    <w:rsid w:val="00F444F0"/>
    <w:rsid w:val="00F6476F"/>
    <w:rsid w:val="00F667F7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EB3665B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9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rsid w:val="004E36AD"/>
    <w:pPr>
      <w:spacing w:after="0" w:line="240" w:lineRule="auto"/>
      <w:jc w:val="both"/>
    </w:pPr>
    <w:rPr>
      <w:rFonts w:ascii="CG Times" w:eastAsia="Times New Roman" w:hAnsi="CG Times" w:cs="Times New Roman"/>
      <w:color w:val="FF0000"/>
      <w:sz w:val="24"/>
      <w:szCs w:val="24"/>
      <w:lang w:eastAsia="zh-C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E36AD"/>
    <w:rPr>
      <w:rFonts w:ascii="CG Times" w:eastAsia="Times New Roman" w:hAnsi="CG Times" w:cs="Times New Roman"/>
      <w:color w:val="FF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jccm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766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Francisco de la Torre de la Vega</cp:lastModifiedBy>
  <cp:revision>2</cp:revision>
  <dcterms:created xsi:type="dcterms:W3CDTF">2020-08-04T11:55:00Z</dcterms:created>
  <dcterms:modified xsi:type="dcterms:W3CDTF">2020-08-04T11:55:00Z</dcterms:modified>
</cp:coreProperties>
</file>